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4F" w:rsidRDefault="007A504F" w:rsidP="007A504F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r>
        <w:rPr>
          <w:rFonts w:ascii="Times New Roman" w:hAnsi="Times New Roman"/>
          <w:sz w:val="28"/>
          <w:szCs w:val="24"/>
        </w:rPr>
        <w:t>ЗАДАНИЯ ПО ФИНАНСОВОЙ ГРАМОТНОСТИ</w:t>
      </w:r>
    </w:p>
    <w:bookmarkEnd w:id="0"/>
    <w:p w:rsidR="007A504F" w:rsidRPr="00D56CB5" w:rsidRDefault="007A504F" w:rsidP="007A5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Для выполнения этого блока заданий вам нужно изучить информацию «Счёт» и ответить на вопросы о том, что вы прочитали.</w:t>
      </w:r>
    </w:p>
    <w:p w:rsidR="007A504F" w:rsidRPr="00D56CB5" w:rsidRDefault="007A504F" w:rsidP="007A5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br/>
      </w:r>
    </w:p>
    <w:p w:rsidR="007A504F" w:rsidRPr="00D56CB5" w:rsidRDefault="007A504F" w:rsidP="007A5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СЧЁТ</w:t>
      </w:r>
    </w:p>
    <w:p w:rsidR="007A504F" w:rsidRPr="00D56CB5" w:rsidRDefault="007A504F" w:rsidP="007A5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                  Анжела получила по почте следующий счёт.</w:t>
      </w:r>
    </w:p>
    <w:p w:rsidR="007A504F" w:rsidRDefault="007A504F" w:rsidP="007A504F">
      <w:pPr>
        <w:jc w:val="both"/>
        <w:rPr>
          <w:rFonts w:ascii="Times New Roman" w:hAnsi="Times New Roman"/>
          <w:sz w:val="28"/>
          <w:szCs w:val="24"/>
        </w:rPr>
      </w:pPr>
    </w:p>
    <w:p w:rsidR="007A504F" w:rsidRDefault="007A504F" w:rsidP="007A504F">
      <w:pPr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A5BAD71" wp14:editId="7A1980B1">
            <wp:extent cx="4178300" cy="4529455"/>
            <wp:effectExtent l="19050" t="0" r="0" b="0"/>
            <wp:docPr id="263" name="Рисунок 263" descr="https://lh4.googleusercontent.com/4eNGgm9C1Z8Uybn57nBi95JA0VAYXsK9gFe7jYZj9vnYaaZI79badcFiXA2S6Qa7de73r-i_pXD8h9xgp4szCNdfEKScs-1PsN9dpEtSeL5HrK75YGeYSzw99mTIibOdBMrV1nlDli38TKep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lh4.googleusercontent.com/4eNGgm9C1Z8Uybn57nBi95JA0VAYXsK9gFe7jYZj9vnYaaZI79badcFiXA2S6Qa7de73r-i_pXD8h9xgp4szCNdfEKScs-1PsN9dpEtSeL5HrK75YGeYSzw99mTIibOdBMrV1nlDli38TKepu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4F" w:rsidRPr="00F51D7D" w:rsidRDefault="007A504F" w:rsidP="007A504F">
      <w:pPr>
        <w:jc w:val="both"/>
        <w:rPr>
          <w:rFonts w:ascii="Times New Roman" w:hAnsi="Times New Roman"/>
          <w:sz w:val="28"/>
          <w:szCs w:val="24"/>
        </w:rPr>
      </w:pP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Анжела заметила, что компания «Одежда BC» сделала ошибку в счёте.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Анжела заказала и получила две футболки, не три.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Оплата за почтовые расходы неизменна.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Какой будет итоговая сумма в новом счёте? Введите правильный ответ в специальное поле в виде целого числа без единиц измерения.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</w:p>
    <w:p w:rsidR="007A504F" w:rsidRPr="00D56CB5" w:rsidRDefault="007A504F" w:rsidP="007A504F">
      <w:pPr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1</w:t>
      </w:r>
    </w:p>
    <w:p w:rsidR="007A504F" w:rsidRPr="00D56CB5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Для выполнения этого блока заданий вам нужно изучить информацию «Тарифный план» и ответить на вопросы о том, что вы прочитали.</w:t>
      </w:r>
    </w:p>
    <w:p w:rsidR="007A504F" w:rsidRPr="00D56CB5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7A504F" w:rsidRPr="00D56CB5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lastRenderedPageBreak/>
        <w:t>ТАРИФНЫЙ ПЛАН</w:t>
      </w:r>
    </w:p>
    <w:p w:rsidR="007A504F" w:rsidRPr="00D56CB5" w:rsidRDefault="007A504F" w:rsidP="007A504F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Бен живет в </w:t>
      </w:r>
      <w:proofErr w:type="spellStart"/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Зедландии</w:t>
      </w:r>
      <w:proofErr w:type="spellEnd"/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. У него есть мобильный телефон. В </w:t>
      </w:r>
      <w:proofErr w:type="spellStart"/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Зедландии</w:t>
      </w:r>
      <w:proofErr w:type="spellEnd"/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есть два различных тарифных плана для мобильных телефонов.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noProof/>
        </w:rPr>
        <w:drawing>
          <wp:inline distT="0" distB="0" distL="0" distR="0" wp14:anchorId="3F6B12CB" wp14:editId="09BCBF67">
            <wp:extent cx="5940425" cy="1235251"/>
            <wp:effectExtent l="19050" t="0" r="3175" b="0"/>
            <wp:docPr id="269" name="Рисунок 269" descr="https://lh6.googleusercontent.com/Mvs9tKWYnOMoWTThCKbGomcsGBRy9VRdFj5ycf6nvld06oE11P91Yu3GX_QkFWMjrUXR9VR099lKSxa-oF4EM5C0TyZR3jhJCWNcF1qmC3wBObbWbQ0vl9G6muQDYMuTdwFo3f_7M3YaqYTD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lh6.googleusercontent.com/Mvs9tKWYnOMoWTThCKbGomcsGBRy9VRdFj5ycf6nvld06oE11P91Yu3GX_QkFWMjrUXR9VR099lKSxa-oF4EM5C0TyZR3jhJCWNcF1qmC3wBObbWbQ0vl9G6muQDYMuTdwFo3f_7M3YaqYTD7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b/>
          <w:bCs/>
          <w:color w:val="010101"/>
          <w:sz w:val="27"/>
          <w:szCs w:val="27"/>
        </w:rPr>
        <w:t>Изменение ситуации 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Бен выбрал Тарифный план 1. Теперь он должен выбрать компанию – поставщика услуг телефонной связи. 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В таблице ниже приведены сведения о четырех различных компаниях, предоставляющих услуги телефонной связи (доступен Тарифный план 1). 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 xml:space="preserve">Все расходы указаны в </w:t>
      </w:r>
      <w:proofErr w:type="spellStart"/>
      <w:r>
        <w:rPr>
          <w:rFonts w:ascii="Arial" w:hAnsi="Arial" w:cs="Arial"/>
          <w:color w:val="010101"/>
          <w:sz w:val="27"/>
          <w:szCs w:val="27"/>
        </w:rPr>
        <w:t>зедах</w:t>
      </w:r>
      <w:proofErr w:type="spellEnd"/>
      <w:r>
        <w:rPr>
          <w:rFonts w:ascii="Arial" w:hAnsi="Arial" w:cs="Arial"/>
          <w:color w:val="010101"/>
          <w:sz w:val="27"/>
          <w:szCs w:val="27"/>
        </w:rPr>
        <w:t>.</w:t>
      </w: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</w:p>
    <w:p w:rsidR="007A504F" w:rsidRDefault="007A504F" w:rsidP="007A50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  <w:sz w:val="27"/>
          <w:szCs w:val="27"/>
        </w:rPr>
      </w:pPr>
      <w:r>
        <w:rPr>
          <w:noProof/>
        </w:rPr>
        <w:drawing>
          <wp:inline distT="0" distB="0" distL="0" distR="0" wp14:anchorId="29079B1A" wp14:editId="23D5EF44">
            <wp:extent cx="5940425" cy="1616923"/>
            <wp:effectExtent l="19050" t="0" r="3175" b="0"/>
            <wp:docPr id="272" name="Рисунок 272" descr="https://lh6.googleusercontent.com/w_Cf1rKkJzy6s22DzIai7HvQi8q79R2O6jllMVOonXIJ3laMkYuJ67vmvpTEf3AHaTIikpXqf-VXKdbfvixLfuHWEQsRJVaXdf-ChJf4xOoTW90yHrU4rBN4qVHZ1wPcSTINfOZcPCzq4ork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lh6.googleusercontent.com/w_Cf1rKkJzy6s22DzIai7HvQi8q79R2O6jllMVOonXIJ3laMkYuJ67vmvpTEf3AHaTIikpXqf-VXKdbfvixLfuHWEQsRJVaXdf-ChJf4xOoTW90yHrU4rBN4qVHZ1wPcSTINfOZcPCzq4orkp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4F" w:rsidRDefault="007A504F" w:rsidP="007A504F">
      <w:r>
        <w:rPr>
          <w:noProof/>
          <w:lang w:eastAsia="ru-RU"/>
        </w:rPr>
        <w:drawing>
          <wp:inline distT="0" distB="0" distL="0" distR="0" wp14:anchorId="6148CDBB" wp14:editId="41096A75">
            <wp:extent cx="5940425" cy="1921322"/>
            <wp:effectExtent l="19050" t="0" r="3175" b="0"/>
            <wp:docPr id="266" name="Рисунок 266" descr="https://lh3.googleusercontent.com/cBH22qH1k2jCDdRPUBuN1IoB--eiXc4_Mp3My71c9JQPrwOjb4ny3hn4JySGCiW9Vz4O7p_MHlpPjNtqL-Hf072_hjSDS4vemelwj7tJN6gFngfbOZ-ajaoUpfW-xQDKteDhoTwMyQYfK18F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lh3.googleusercontent.com/cBH22qH1k2jCDdRPUBuN1IoB--eiXc4_Mp3My71c9JQPrwOjb4ny3hn4JySGCiW9Vz4O7p_MHlpPjNtqL-Hf072_hjSDS4vemelwj7tJN6gFngfbOZ-ajaoUpfW-xQDKteDhoTwMyQYfK18Fl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4F" w:rsidRPr="00D56CB5" w:rsidRDefault="007A504F" w:rsidP="007A504F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Какая компания предлагает Бену наиболее выгодные условия?</w:t>
      </w:r>
    </w:p>
    <w:p w:rsidR="007A504F" w:rsidRPr="00D56CB5" w:rsidRDefault="007A504F" w:rsidP="007A504F">
      <w:pPr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Ответ</w:t>
      </w:r>
    </w:p>
    <w:p w:rsidR="007A504F" w:rsidRPr="00D56CB5" w:rsidRDefault="007A504F" w:rsidP="007A504F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один вариант ответа:</w:t>
      </w:r>
    </w:p>
    <w:p w:rsidR="007A504F" w:rsidRPr="00D56CB5" w:rsidRDefault="007A504F" w:rsidP="007A504F">
      <w:pPr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05pt;height:18.15pt" o:ole="">
            <v:imagedata r:id="rId9" o:title=""/>
          </v:shape>
          <w:control r:id="rId10" w:name="DefaultOcxName7" w:shapeid="_x0000_i1048"/>
        </w:object>
      </w:r>
      <w:r w:rsidRPr="00D56C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1</w:t>
      </w:r>
    </w:p>
    <w:p w:rsidR="007A504F" w:rsidRPr="00D56CB5" w:rsidRDefault="007A504F" w:rsidP="007A504F">
      <w:pPr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47" type="#_x0000_t75" style="width:20.05pt;height:18.15pt" o:ole="">
            <v:imagedata r:id="rId9" o:title=""/>
          </v:shape>
          <w:control r:id="rId11" w:name="DefaultOcxName14" w:shapeid="_x0000_i1047"/>
        </w:object>
      </w:r>
      <w:r w:rsidRPr="00D56C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2</w:t>
      </w:r>
    </w:p>
    <w:p w:rsidR="007A504F" w:rsidRPr="00D56CB5" w:rsidRDefault="007A504F" w:rsidP="007A504F">
      <w:pPr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00000"/>
          <w:sz w:val="27"/>
          <w:szCs w:val="27"/>
        </w:rPr>
        <w:lastRenderedPageBreak/>
        <w:object w:dxaOrig="225" w:dyaOrig="225">
          <v:shape id="_x0000_i1046" type="#_x0000_t75" style="width:20.05pt;height:18.15pt" o:ole="">
            <v:imagedata r:id="rId9" o:title=""/>
          </v:shape>
          <w:control r:id="rId12" w:name="DefaultOcxName24" w:shapeid="_x0000_i1046"/>
        </w:object>
      </w:r>
      <w:r w:rsidRPr="00D56C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3</w:t>
      </w:r>
    </w:p>
    <w:p w:rsidR="007A504F" w:rsidRPr="00D56CB5" w:rsidRDefault="007A504F" w:rsidP="007A504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45" type="#_x0000_t75" style="width:20.05pt;height:18.15pt" o:ole="">
            <v:imagedata r:id="rId9" o:title=""/>
          </v:shape>
          <w:control r:id="rId13" w:name="DefaultOcxName34" w:shapeid="_x0000_i1045"/>
        </w:object>
      </w:r>
      <w:r w:rsidRPr="00D56C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4</w:t>
      </w:r>
    </w:p>
    <w:p w:rsidR="007A504F" w:rsidRDefault="007A504F" w:rsidP="007A504F"/>
    <w:p w:rsidR="007A504F" w:rsidRPr="004D034C" w:rsidRDefault="007A504F" w:rsidP="007A504F">
      <w:pPr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1</w:t>
      </w: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Для выполнения этого блока заданий вам нужно изучить информацию «Музыкальный центр» и ответить на вопросы о том, что вы прочитали.</w:t>
      </w: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7A504F" w:rsidRPr="004D034C" w:rsidRDefault="007A504F" w:rsidP="007A504F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МУЗЫКАЛЬНЫЙ ЦЕНТР</w:t>
      </w: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Келли берет в банке кредит на 2000 </w:t>
      </w:r>
      <w:proofErr w:type="spellStart"/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зедов</w:t>
      </w:r>
      <w:proofErr w:type="spellEnd"/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, чтобы купить музыкальный центр. Она может погасить кредит в течение двух или трех лет. Годовая процентная ставка по кредиту в обоих случаях одинакова. </w:t>
      </w:r>
    </w:p>
    <w:p w:rsidR="007A504F" w:rsidRPr="004D034C" w:rsidRDefault="007A504F" w:rsidP="007A504F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В таблице приведены условия погашения кредитов на 2000 </w:t>
      </w:r>
      <w:proofErr w:type="spellStart"/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зедов</w:t>
      </w:r>
      <w:proofErr w:type="spellEnd"/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в течение двух лет.</w:t>
      </w:r>
    </w:p>
    <w:tbl>
      <w:tblPr>
        <w:tblW w:w="100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564"/>
        <w:gridCol w:w="2290"/>
        <w:gridCol w:w="3463"/>
      </w:tblGrid>
      <w:tr w:rsidR="007A504F" w:rsidRPr="004D034C" w:rsidTr="00DE0B48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04F" w:rsidRPr="004D034C" w:rsidRDefault="007A504F" w:rsidP="00DE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04F" w:rsidRPr="004D034C" w:rsidRDefault="007A504F" w:rsidP="00DE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выплата (</w:t>
            </w:r>
            <w:proofErr w:type="spellStart"/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зеды</w:t>
            </w:r>
            <w:proofErr w:type="spellEnd"/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04F" w:rsidRPr="004D034C" w:rsidRDefault="007A504F" w:rsidP="00DE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выплат (</w:t>
            </w:r>
            <w:proofErr w:type="spellStart"/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зеды</w:t>
            </w:r>
            <w:proofErr w:type="spellEnd"/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04F" w:rsidRPr="004D034C" w:rsidRDefault="007A504F" w:rsidP="00DE0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уплаченных процентов (</w:t>
            </w:r>
            <w:proofErr w:type="spellStart"/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зеды</w:t>
            </w:r>
            <w:proofErr w:type="spellEnd"/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04F" w:rsidRPr="004D034C" w:rsidTr="00DE0B48">
        <w:trPr>
          <w:trHeight w:val="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04F" w:rsidRPr="004D034C" w:rsidRDefault="007A504F" w:rsidP="00DE0B48">
            <w:pPr>
              <w:spacing w:after="0" w:line="1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04F" w:rsidRPr="004D034C" w:rsidRDefault="007A504F" w:rsidP="00DE0B48">
            <w:pPr>
              <w:spacing w:after="0" w:line="1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04F" w:rsidRPr="004D034C" w:rsidRDefault="007A504F" w:rsidP="00DE0B48">
            <w:pPr>
              <w:spacing w:after="0" w:line="1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04F" w:rsidRPr="004D034C" w:rsidRDefault="007A504F" w:rsidP="00DE0B48">
            <w:pPr>
              <w:spacing w:after="0" w:line="1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200,08</w:t>
            </w:r>
          </w:p>
        </w:tc>
      </w:tr>
    </w:tbl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Как будут отличаться условия погашения кредита на 2000 </w:t>
      </w:r>
      <w:proofErr w:type="spellStart"/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зедов</w:t>
      </w:r>
      <w:proofErr w:type="spellEnd"/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в течение трех лет от условий погашения этого же кредита в течение двух лет? </w:t>
      </w:r>
    </w:p>
    <w:p w:rsidR="007A504F" w:rsidRPr="004D034C" w:rsidRDefault="007A504F" w:rsidP="007A504F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«Верно» или «Неверно» для каждого утверждения.</w:t>
      </w: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Ежемесячные выплаты будут больше в случае выплаты кредита в течение трех лет. </w:t>
      </w:r>
    </w:p>
    <w:p w:rsidR="007A504F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Общая сумма уплаченных процентов будет больше в случае выплаты кредита в течение трех лет. </w:t>
      </w:r>
    </w:p>
    <w:p w:rsidR="007A504F" w:rsidRDefault="007A504F" w:rsidP="007A504F">
      <w:pPr>
        <w:shd w:val="clear" w:color="auto" w:fill="FFFFFF"/>
        <w:spacing w:line="240" w:lineRule="auto"/>
        <w:textAlignment w:val="center"/>
        <w:rPr>
          <w:rFonts w:ascii="inherit" w:eastAsia="Times New Roman" w:hAnsi="inherit" w:cs="Arial"/>
          <w:color w:val="35495E"/>
          <w:sz w:val="23"/>
          <w:szCs w:val="23"/>
          <w:lang w:eastAsia="ru-RU"/>
        </w:rPr>
      </w:pPr>
    </w:p>
    <w:p w:rsidR="007A504F" w:rsidRDefault="007A504F" w:rsidP="007A504F">
      <w:pPr>
        <w:shd w:val="clear" w:color="auto" w:fill="FFFFFF"/>
        <w:spacing w:line="240" w:lineRule="auto"/>
        <w:textAlignment w:val="center"/>
        <w:rPr>
          <w:rFonts w:ascii="inherit" w:eastAsia="Times New Roman" w:hAnsi="inherit" w:cs="Arial"/>
          <w:color w:val="35495E"/>
          <w:sz w:val="23"/>
          <w:szCs w:val="23"/>
          <w:lang w:eastAsia="ru-RU"/>
        </w:rPr>
      </w:pP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Для выполнения этого блока заданий вам нужно изучить информацию «Выписка из платёжной ведомости на выдачу зарплаты» и ответить на вопросы о том, что вы прочитали.</w:t>
      </w: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7A504F" w:rsidRPr="004D034C" w:rsidRDefault="007A504F" w:rsidP="007A504F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ВЫПИСКА ИЗ ПЛАТЁЖНОЙ ВЕДОМОСТИ НА ВЫДАЧУ ЗАРПЛАТЫ</w:t>
      </w:r>
    </w:p>
    <w:p w:rsidR="007A504F" w:rsidRPr="004D034C" w:rsidRDefault="007A504F" w:rsidP="007A504F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br/>
      </w: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Каждый месяц работодатель Ирины переводит ей зарплату на банковский счет. Это выписка о зарплате Ирины за июль.</w:t>
      </w:r>
    </w:p>
    <w:p w:rsidR="007A504F" w:rsidRPr="004D034C" w:rsidRDefault="007A504F" w:rsidP="007A504F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10101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D56070A" wp14:editId="5858DD21">
            <wp:extent cx="5305425" cy="2700655"/>
            <wp:effectExtent l="19050" t="0" r="9525" b="0"/>
            <wp:docPr id="315" name="Рисунок 315" descr="https://lh5.googleusercontent.com/42E993n3nrW-VS2XqOs4wmDyxnVkBX-Zm_fQQPjwbQdAPayiW5Vk-9RA19SMI_E32FcElRWBGMq_imV_27vr6POPj8f66V7ynUg7rJkZVaFKnCqDYS-qXPFz5u116mQJ2IqPs86p0peh5TUB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lh5.googleusercontent.com/42E993n3nrW-VS2XqOs4wmDyxnVkBX-Zm_fQQPjwbQdAPayiW5Vk-9RA19SMI_E32FcElRWBGMq_imV_27vr6POPj8f66V7ynUg7rJkZVaFKnCqDYS-qXPFz5u116mQJ2IqPs86p0peh5TUBX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4F" w:rsidRPr="004D034C" w:rsidRDefault="007A504F" w:rsidP="007A504F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br/>
        <w:t>Какую сумму работодатель переведет на банковский счет Ирины 31 июля?</w:t>
      </w:r>
    </w:p>
    <w:p w:rsidR="007A504F" w:rsidRPr="004D034C" w:rsidRDefault="007A504F" w:rsidP="007A504F">
      <w:pPr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Ответ</w:t>
      </w:r>
    </w:p>
    <w:p w:rsidR="007A504F" w:rsidRPr="004D034C" w:rsidRDefault="007A504F" w:rsidP="007A504F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один вариант ответа:</w:t>
      </w:r>
    </w:p>
    <w:p w:rsidR="007A504F" w:rsidRPr="004D034C" w:rsidRDefault="007A504F" w:rsidP="007A504F">
      <w:pPr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44" type="#_x0000_t75" style="width:20.05pt;height:18.15pt" o:ole="">
            <v:imagedata r:id="rId9" o:title=""/>
          </v:shape>
          <w:control r:id="rId15" w:name="DefaultOcxName8" w:shapeid="_x0000_i1044"/>
        </w:object>
      </w:r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300 </w:t>
      </w:r>
      <w:proofErr w:type="spellStart"/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зедов</w:t>
      </w:r>
      <w:proofErr w:type="spellEnd"/>
    </w:p>
    <w:p w:rsidR="007A504F" w:rsidRPr="004D034C" w:rsidRDefault="007A504F" w:rsidP="007A504F">
      <w:pPr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43" type="#_x0000_t75" style="width:20.05pt;height:18.15pt" o:ole="">
            <v:imagedata r:id="rId9" o:title=""/>
          </v:shape>
          <w:control r:id="rId16" w:name="DefaultOcxName15" w:shapeid="_x0000_i1043"/>
        </w:object>
      </w:r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2500 </w:t>
      </w:r>
      <w:proofErr w:type="spellStart"/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зедов</w:t>
      </w:r>
      <w:proofErr w:type="spellEnd"/>
    </w:p>
    <w:p w:rsidR="007A504F" w:rsidRPr="004D034C" w:rsidRDefault="007A504F" w:rsidP="007A504F">
      <w:pPr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42" type="#_x0000_t75" style="width:20.05pt;height:18.15pt" o:ole="">
            <v:imagedata r:id="rId9" o:title=""/>
          </v:shape>
          <w:control r:id="rId17" w:name="DefaultOcxName25" w:shapeid="_x0000_i1042"/>
        </w:object>
      </w:r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2800 </w:t>
      </w:r>
      <w:proofErr w:type="spellStart"/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зедов</w:t>
      </w:r>
      <w:proofErr w:type="spellEnd"/>
    </w:p>
    <w:p w:rsidR="007A504F" w:rsidRDefault="007A504F" w:rsidP="007A504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34C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41" type="#_x0000_t75" style="width:20.05pt;height:18.15pt" o:ole="">
            <v:imagedata r:id="rId9" o:title=""/>
          </v:shape>
          <w:control r:id="rId18" w:name="DefaultOcxName35" w:shapeid="_x0000_i1041"/>
        </w:object>
      </w:r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19 600 </w:t>
      </w:r>
      <w:proofErr w:type="spellStart"/>
      <w:r w:rsidRPr="004D03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зедов</w:t>
      </w:r>
      <w:proofErr w:type="spellEnd"/>
    </w:p>
    <w:p w:rsidR="005B6BAC" w:rsidRDefault="005B6BAC"/>
    <w:sectPr w:rsidR="005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41"/>
    <w:rsid w:val="005B6BAC"/>
    <w:rsid w:val="007A504F"/>
    <w:rsid w:val="00A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2021-04-09T09:59:00Z</dcterms:created>
  <dcterms:modified xsi:type="dcterms:W3CDTF">2021-04-09T09:59:00Z</dcterms:modified>
</cp:coreProperties>
</file>