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39" w:rsidRPr="0043257B" w:rsidRDefault="008F4E7D" w:rsidP="00A22D39">
      <w:pPr>
        <w:pStyle w:val="ConsPlusNormal"/>
        <w:spacing w:line="360" w:lineRule="auto"/>
        <w:jc w:val="right"/>
        <w:rPr>
          <w:color w:val="FF0000"/>
          <w:sz w:val="28"/>
          <w:szCs w:val="28"/>
        </w:rPr>
      </w:pPr>
      <w:r w:rsidRPr="0043257B">
        <w:rPr>
          <w:color w:val="FF0000"/>
          <w:sz w:val="28"/>
          <w:szCs w:val="28"/>
        </w:rPr>
        <w:t>ПРОЕКТ</w:t>
      </w:r>
    </w:p>
    <w:p w:rsidR="00A22D39" w:rsidRPr="0043257B" w:rsidRDefault="00A22D39" w:rsidP="00A22D3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43257B">
        <w:rPr>
          <w:rFonts w:ascii="Times New Roman" w:hAnsi="Times New Roman" w:cs="Times New Roman"/>
          <w:sz w:val="28"/>
          <w:szCs w:val="28"/>
        </w:rPr>
        <w:t>КОНЦЕПЦИЯ</w:t>
      </w:r>
    </w:p>
    <w:p w:rsidR="00A22D39" w:rsidRPr="0043257B" w:rsidRDefault="00A22D39" w:rsidP="00A22D3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>РАЗВИТИЯ ШАХМАТНОГО ОБРАЗОВАНИЯ</w:t>
      </w:r>
    </w:p>
    <w:p w:rsidR="00A22D39" w:rsidRPr="0043257B" w:rsidRDefault="00A22D39" w:rsidP="00A22D3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92560F" w:rsidRPr="0043257B">
        <w:rPr>
          <w:rFonts w:ascii="Times New Roman" w:hAnsi="Times New Roman" w:cs="Times New Roman"/>
          <w:caps/>
          <w:sz w:val="28"/>
          <w:szCs w:val="28"/>
        </w:rPr>
        <w:t>на период до 2030 года</w:t>
      </w:r>
    </w:p>
    <w:p w:rsidR="00A22D39" w:rsidRPr="0043257B" w:rsidRDefault="00A22D39" w:rsidP="00A22D39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A22D39" w:rsidRPr="0043257B" w:rsidRDefault="00A22D39" w:rsidP="0059799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257B">
        <w:rPr>
          <w:rFonts w:ascii="Times New Roman" w:hAnsi="Times New Roman" w:cs="Times New Roman"/>
          <w:b w:val="0"/>
          <w:sz w:val="28"/>
          <w:szCs w:val="28"/>
        </w:rPr>
        <w:t>П</w:t>
      </w:r>
      <w:r w:rsidR="00816E1F" w:rsidRPr="0043257B">
        <w:rPr>
          <w:rFonts w:ascii="Times New Roman" w:hAnsi="Times New Roman" w:cs="Times New Roman"/>
          <w:b w:val="0"/>
          <w:sz w:val="28"/>
          <w:szCs w:val="28"/>
        </w:rPr>
        <w:t>аспортКо</w:t>
      </w:r>
      <w:r w:rsidR="00597990" w:rsidRPr="0043257B">
        <w:rPr>
          <w:rFonts w:ascii="Times New Roman" w:hAnsi="Times New Roman" w:cs="Times New Roman"/>
          <w:b w:val="0"/>
          <w:sz w:val="28"/>
          <w:szCs w:val="28"/>
        </w:rPr>
        <w:t>н</w:t>
      </w:r>
      <w:r w:rsidR="00816E1F" w:rsidRPr="0043257B">
        <w:rPr>
          <w:rFonts w:ascii="Times New Roman" w:hAnsi="Times New Roman" w:cs="Times New Roman"/>
          <w:b w:val="0"/>
          <w:sz w:val="28"/>
          <w:szCs w:val="28"/>
        </w:rPr>
        <w:t>цепции</w:t>
      </w:r>
      <w:r w:rsidR="00597990" w:rsidRPr="0043257B">
        <w:rPr>
          <w:rFonts w:ascii="Times New Roman" w:hAnsi="Times New Roman" w:cs="Times New Roman"/>
          <w:b w:val="0"/>
          <w:sz w:val="28"/>
          <w:szCs w:val="28"/>
        </w:rPr>
        <w:t xml:space="preserve"> развития шахматного образования в Ярославской области</w:t>
      </w:r>
      <w:r w:rsidR="0092560F" w:rsidRPr="0043257B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2030 года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7"/>
        <w:gridCol w:w="7621"/>
      </w:tblGrid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Разработчик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Департамент образования Ярославской области</w:t>
            </w:r>
          </w:p>
        </w:tc>
      </w:tr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Цель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890443" w:rsidP="000F6F93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расширение возможностей для удовлетворения интересов </w:t>
            </w:r>
            <w:r w:rsidR="000F6F93">
              <w:rPr>
                <w:sz w:val="28"/>
                <w:szCs w:val="28"/>
              </w:rPr>
              <w:t xml:space="preserve">обучающихся </w:t>
            </w:r>
            <w:r w:rsidRPr="0043257B">
              <w:rPr>
                <w:sz w:val="28"/>
                <w:szCs w:val="28"/>
              </w:rPr>
              <w:t xml:space="preserve">в сфере </w:t>
            </w:r>
            <w:r w:rsidR="00D4546D" w:rsidRPr="00D4546D">
              <w:rPr>
                <w:sz w:val="28"/>
                <w:szCs w:val="28"/>
              </w:rPr>
              <w:t xml:space="preserve">школьного и студенческого </w:t>
            </w:r>
            <w:r w:rsidRPr="0043257B">
              <w:rPr>
                <w:sz w:val="28"/>
                <w:szCs w:val="28"/>
              </w:rPr>
              <w:t>спорта, создание у них мотивации к ведению здорового образа жизни и обеспечение вовлечения в систематические занятия шахматами</w:t>
            </w:r>
          </w:p>
        </w:tc>
      </w:tr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Задачи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содействие реализации государственной образовательной и спортивной политики;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организация занятий шахматами в о</w:t>
            </w:r>
            <w:r w:rsidR="009810F7">
              <w:rPr>
                <w:sz w:val="28"/>
                <w:szCs w:val="28"/>
              </w:rPr>
              <w:t>бщео</w:t>
            </w:r>
            <w:r w:rsidRPr="0043257B">
              <w:rPr>
                <w:sz w:val="28"/>
                <w:szCs w:val="28"/>
              </w:rPr>
              <w:t>бразовательных организациях</w:t>
            </w:r>
            <w:r w:rsidR="009810F7">
              <w:rPr>
                <w:sz w:val="28"/>
                <w:szCs w:val="28"/>
              </w:rPr>
              <w:t xml:space="preserve"> и профессиональных образовательных организациях</w:t>
            </w:r>
            <w:r w:rsidRPr="0043257B">
              <w:rPr>
                <w:sz w:val="28"/>
                <w:szCs w:val="28"/>
              </w:rPr>
              <w:t>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вовлечение максимально возможного числа детей, подростков и молодежи в систематические занятия шахматами;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укрепление материально-технической базы (приобретение соответствующего инвентаря, оборудования) и развитие инфраструктуры шахмат;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создание региональной системы информационного обеспечения шахмат;</w:t>
            </w:r>
          </w:p>
          <w:p w:rsidR="00FF2FF2" w:rsidRPr="0043257B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 xml:space="preserve">укрепление системы подготовки и повышения квалификации управленческих, педагогических кадров, необходимых для </w:t>
            </w:r>
            <w:r w:rsidRPr="00C05A37">
              <w:rPr>
                <w:sz w:val="28"/>
                <w:szCs w:val="28"/>
              </w:rPr>
              <w:lastRenderedPageBreak/>
              <w:t>развития шахмат;</w:t>
            </w:r>
          </w:p>
          <w:p w:rsidR="00FF2FF2" w:rsidRDefault="00FF2FF2" w:rsidP="00FF2FF2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создание </w:t>
            </w:r>
            <w:r w:rsidRPr="00C05A37">
              <w:rPr>
                <w:sz w:val="28"/>
                <w:szCs w:val="28"/>
              </w:rPr>
              <w:t>региональной школьной спортивной лиги по шахматам;</w:t>
            </w:r>
          </w:p>
          <w:p w:rsidR="009810F7" w:rsidRPr="0043257B" w:rsidRDefault="009810F7" w:rsidP="009810F7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A22D39" w:rsidRPr="0043257B" w:rsidRDefault="00FF2FF2" w:rsidP="00C05A37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>организация и проведение муниципальных и региональных соревновани</w:t>
            </w:r>
            <w:r w:rsidR="00253116" w:rsidRPr="00C05A37">
              <w:rPr>
                <w:sz w:val="28"/>
                <w:szCs w:val="28"/>
              </w:rPr>
              <w:t>й, массовых</w:t>
            </w:r>
            <w:r w:rsidR="00253116" w:rsidRPr="0043257B">
              <w:rPr>
                <w:sz w:val="28"/>
                <w:szCs w:val="28"/>
              </w:rPr>
              <w:t xml:space="preserve"> физкультурных мероприятий</w:t>
            </w:r>
            <w:r w:rsidRPr="0043257B">
              <w:rPr>
                <w:sz w:val="28"/>
                <w:szCs w:val="28"/>
              </w:rPr>
              <w:t>, направленных на поддержку и популяризацию шахмат и спортивной культуры</w:t>
            </w:r>
          </w:p>
        </w:tc>
      </w:tr>
      <w:tr w:rsidR="0043257B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A22D39" w:rsidP="00F4518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lastRenderedPageBreak/>
              <w:t>Срок реализации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39" w:rsidRPr="0043257B" w:rsidRDefault="00B061C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2023-20</w:t>
            </w:r>
            <w:r w:rsidR="0092560F" w:rsidRPr="0043257B">
              <w:rPr>
                <w:sz w:val="28"/>
                <w:szCs w:val="28"/>
              </w:rPr>
              <w:t>30</w:t>
            </w:r>
            <w:r w:rsidRPr="0043257B">
              <w:rPr>
                <w:sz w:val="28"/>
                <w:szCs w:val="28"/>
              </w:rPr>
              <w:t xml:space="preserve"> годы</w:t>
            </w:r>
          </w:p>
          <w:p w:rsidR="00A22D39" w:rsidRPr="0043257B" w:rsidRDefault="00D516DF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Первый этап 2023</w:t>
            </w:r>
            <w:r w:rsidR="00A22D39" w:rsidRPr="0043257B">
              <w:rPr>
                <w:sz w:val="28"/>
                <w:szCs w:val="28"/>
              </w:rPr>
              <w:t>-202</w:t>
            </w:r>
            <w:r w:rsidRPr="0043257B">
              <w:rPr>
                <w:sz w:val="28"/>
                <w:szCs w:val="28"/>
              </w:rPr>
              <w:t>4</w:t>
            </w:r>
            <w:r w:rsidR="00A22D39" w:rsidRPr="0043257B">
              <w:rPr>
                <w:sz w:val="28"/>
                <w:szCs w:val="28"/>
              </w:rPr>
              <w:t xml:space="preserve"> гг. направлен на: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создание системы занятий шахматами обучающихся Ярославской области на уровне начального общего образования;</w:t>
            </w:r>
          </w:p>
          <w:p w:rsidR="00253116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0F6F93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:rsidR="000F6F93" w:rsidRPr="0043257B" w:rsidRDefault="000F6F93" w:rsidP="000F6F93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развитие материальной базы шахмат;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организацию работы по обеспечению учебно-методическими пособиями образовательной деятельности;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разработку системы подготовки, повышения квалификации и профессиональной переподготовки специалистов (педагогов) по шахматам в общеобразовательных </w:t>
            </w:r>
            <w:r w:rsidR="00C67839">
              <w:rPr>
                <w:sz w:val="28"/>
                <w:szCs w:val="28"/>
              </w:rPr>
              <w:t>организациях</w:t>
            </w:r>
            <w:r w:rsidRPr="0043257B">
              <w:rPr>
                <w:sz w:val="28"/>
                <w:szCs w:val="28"/>
              </w:rPr>
              <w:t>, профессиональных образовательных организациях;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разработку и начало внедрения мероприятий, направленных на поддержку и популяризацию шахмат, в том числе путем </w:t>
            </w:r>
            <w:r w:rsidRPr="0043257B">
              <w:rPr>
                <w:sz w:val="28"/>
                <w:szCs w:val="28"/>
              </w:rPr>
              <w:lastRenderedPageBreak/>
              <w:t>увеличения информации о виде спорта в Интернете и СМИ;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разработку эффективной системы поддержки (поощрения) и мотивации педагогов за достижения высоких результатов на региональном уровне.</w:t>
            </w:r>
          </w:p>
          <w:p w:rsidR="00A22D39" w:rsidRPr="0043257B" w:rsidRDefault="00A22D39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Вто</w:t>
            </w:r>
            <w:r w:rsidR="00B061C6" w:rsidRPr="0043257B">
              <w:rPr>
                <w:sz w:val="28"/>
                <w:szCs w:val="28"/>
              </w:rPr>
              <w:t>рой этап 2025–</w:t>
            </w:r>
            <w:r w:rsidRPr="0043257B">
              <w:rPr>
                <w:sz w:val="28"/>
                <w:szCs w:val="28"/>
              </w:rPr>
              <w:t xml:space="preserve"> 20</w:t>
            </w:r>
            <w:r w:rsidR="0092560F" w:rsidRPr="0043257B">
              <w:rPr>
                <w:sz w:val="28"/>
                <w:szCs w:val="28"/>
              </w:rPr>
              <w:t>30</w:t>
            </w:r>
            <w:r w:rsidRPr="0043257B">
              <w:rPr>
                <w:sz w:val="28"/>
                <w:szCs w:val="28"/>
              </w:rPr>
              <w:t xml:space="preserve"> гг. направлен на: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совершенствование системы занятий шахматами обучающихся Ярославской области;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>реализацию мероприятий школьной спортивной лиги по шахматам;</w:t>
            </w:r>
          </w:p>
          <w:p w:rsidR="00D4546D" w:rsidRPr="0043257B" w:rsidRDefault="00D4546D" w:rsidP="00D4546D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D4546D">
              <w:rPr>
                <w:sz w:val="28"/>
                <w:szCs w:val="28"/>
              </w:rPr>
              <w:t xml:space="preserve">реализацию мероприятий </w:t>
            </w:r>
            <w:r>
              <w:rPr>
                <w:sz w:val="28"/>
                <w:szCs w:val="28"/>
              </w:rPr>
              <w:t>студенческой</w:t>
            </w:r>
            <w:r w:rsidRPr="00D4546D">
              <w:rPr>
                <w:sz w:val="28"/>
                <w:szCs w:val="28"/>
              </w:rPr>
              <w:t xml:space="preserve"> спортивной лиги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реализацию плана мероприятий Концепции и создание муниципальных программ поддержки массового и рекреационного спорта;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проведение соревнований по шахматам среди обучающихся;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дальнейшее увеличение количества занимающихся юных спортсменов и отделений в организациях дополнительного образования, специализирующихся на подготовке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дальнейшее развитие материальной базы шахмат;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 xml:space="preserve">продолжение реализации начатых программ по популяризации шахмат и их массовых форм, совершенствование системы информационного обеспечения </w:t>
            </w:r>
            <w:r w:rsidRPr="0043257B">
              <w:rPr>
                <w:sz w:val="28"/>
                <w:szCs w:val="28"/>
              </w:rPr>
              <w:lastRenderedPageBreak/>
              <w:t>шахмат, значительное увеличение количества информации о шахматах в Интернете и СМИ;</w:t>
            </w:r>
          </w:p>
          <w:p w:rsidR="00A22D39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инвалидов.</w:t>
            </w:r>
          </w:p>
        </w:tc>
      </w:tr>
      <w:tr w:rsidR="00253116" w:rsidRPr="0043257B" w:rsidTr="00A2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количество учащихся, занимающихся шахматами в общеобразовательных организациях;</w:t>
            </w:r>
          </w:p>
          <w:p w:rsidR="00253116" w:rsidRPr="00C05A37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количество студентов, занимающихся шахматами в профессиональных</w:t>
            </w:r>
            <w:r w:rsidR="001458EC" w:rsidRPr="00C05A37">
              <w:rPr>
                <w:sz w:val="28"/>
                <w:szCs w:val="28"/>
              </w:rPr>
              <w:t xml:space="preserve">образовательных </w:t>
            </w:r>
            <w:r w:rsidRPr="00C05A37">
              <w:rPr>
                <w:sz w:val="28"/>
                <w:szCs w:val="28"/>
              </w:rPr>
              <w:t xml:space="preserve"> организациях;</w:t>
            </w:r>
          </w:p>
          <w:p w:rsidR="00253116" w:rsidRPr="00C05A37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>количество спортсменов, занимающихся шахматами в учреждениях дополнительного образования;</w:t>
            </w:r>
          </w:p>
          <w:p w:rsidR="00253116" w:rsidRPr="00C05A37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>количество общеобразовательных организаций, создавших условия для занятий шахматами;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C05A37">
              <w:rPr>
                <w:sz w:val="28"/>
                <w:szCs w:val="28"/>
              </w:rPr>
              <w:t xml:space="preserve">количество профессиональных </w:t>
            </w:r>
            <w:r w:rsidR="001458EC" w:rsidRPr="00C05A37">
              <w:rPr>
                <w:sz w:val="28"/>
                <w:szCs w:val="28"/>
              </w:rPr>
              <w:t xml:space="preserve">образовательных </w:t>
            </w:r>
            <w:r w:rsidRPr="00C05A37">
              <w:rPr>
                <w:sz w:val="28"/>
                <w:szCs w:val="28"/>
              </w:rPr>
              <w:t>организаций, создавших условия для занятий шахматами</w:t>
            </w:r>
            <w:r w:rsidRPr="0043257B">
              <w:rPr>
                <w:sz w:val="28"/>
                <w:szCs w:val="28"/>
              </w:rPr>
              <w:t>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число педагогов по шахматам;</w:t>
            </w:r>
          </w:p>
          <w:p w:rsidR="00253116" w:rsidRPr="0043257B" w:rsidRDefault="00253116" w:rsidP="00253116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43257B">
              <w:rPr>
                <w:sz w:val="28"/>
                <w:szCs w:val="28"/>
              </w:rPr>
              <w:t>количество муниципальных центров развития шахмат</w:t>
            </w:r>
          </w:p>
        </w:tc>
      </w:tr>
    </w:tbl>
    <w:p w:rsidR="00A22D39" w:rsidRPr="0043257B" w:rsidRDefault="00A22D39" w:rsidP="009167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48259E" w:rsidP="009167D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 xml:space="preserve">I. </w:t>
      </w:r>
      <w:r w:rsidR="00FE5D05" w:rsidRPr="0043257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2D39" w:rsidRPr="0043257B" w:rsidRDefault="00A22D39" w:rsidP="009167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22D39" w:rsidP="009167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Настоящая </w:t>
      </w:r>
      <w:r w:rsidR="00816E1F" w:rsidRPr="0043257B">
        <w:rPr>
          <w:sz w:val="28"/>
          <w:szCs w:val="28"/>
        </w:rPr>
        <w:t xml:space="preserve">Концепция развития шахматного образования </w:t>
      </w:r>
      <w:r w:rsidR="00597990" w:rsidRPr="0043257B">
        <w:rPr>
          <w:sz w:val="28"/>
          <w:szCs w:val="28"/>
        </w:rPr>
        <w:t xml:space="preserve">в Ярославской области (далее - Концепция) разработана </w:t>
      </w:r>
      <w:r w:rsidR="001458EC" w:rsidRPr="00C05A37">
        <w:rPr>
          <w:sz w:val="28"/>
          <w:szCs w:val="28"/>
        </w:rPr>
        <w:t>д</w:t>
      </w:r>
      <w:r w:rsidR="00597990" w:rsidRPr="00C05A37">
        <w:rPr>
          <w:sz w:val="28"/>
          <w:szCs w:val="28"/>
        </w:rPr>
        <w:t>епартаментом</w:t>
      </w:r>
      <w:r w:rsidR="00597990" w:rsidRPr="0043257B">
        <w:rPr>
          <w:sz w:val="28"/>
          <w:szCs w:val="28"/>
        </w:rPr>
        <w:t xml:space="preserve"> образования Ярославской области в соответствии с </w:t>
      </w:r>
      <w:r w:rsidRPr="0043257B">
        <w:rPr>
          <w:sz w:val="28"/>
          <w:szCs w:val="28"/>
        </w:rPr>
        <w:t>Программ</w:t>
      </w:r>
      <w:r w:rsidR="00597990" w:rsidRPr="0043257B">
        <w:rPr>
          <w:sz w:val="28"/>
          <w:szCs w:val="28"/>
        </w:rPr>
        <w:t>ой «</w:t>
      </w:r>
      <w:r w:rsidRPr="0043257B">
        <w:rPr>
          <w:sz w:val="28"/>
          <w:szCs w:val="28"/>
        </w:rPr>
        <w:t>Развитие вида спорта шахматы в Российской Федерации</w:t>
      </w:r>
      <w:r w:rsidR="00597990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(</w:t>
      </w:r>
      <w:hyperlink r:id="rId7" w:history="1">
        <w:r w:rsidR="00597990" w:rsidRPr="0043257B">
          <w:rPr>
            <w:rStyle w:val="a7"/>
            <w:color w:val="auto"/>
            <w:sz w:val="28"/>
            <w:szCs w:val="28"/>
          </w:rPr>
          <w:t>приказ Мин</w:t>
        </w:r>
        <w:r w:rsidR="008860E1" w:rsidRPr="0043257B">
          <w:rPr>
            <w:rStyle w:val="a7"/>
            <w:color w:val="auto"/>
            <w:sz w:val="28"/>
            <w:szCs w:val="28"/>
          </w:rPr>
          <w:t xml:space="preserve">истерства </w:t>
        </w:r>
        <w:r w:rsidR="00597990" w:rsidRPr="0043257B">
          <w:rPr>
            <w:rStyle w:val="a7"/>
            <w:color w:val="auto"/>
            <w:sz w:val="28"/>
            <w:szCs w:val="28"/>
          </w:rPr>
          <w:t>спорта России от 12.03.2021 № 157</w:t>
        </w:r>
      </w:hyperlink>
      <w:r w:rsidRPr="0043257B">
        <w:rPr>
          <w:sz w:val="28"/>
          <w:szCs w:val="28"/>
        </w:rPr>
        <w:t>)</w:t>
      </w:r>
      <w:r w:rsidR="006938F0" w:rsidRPr="0043257B">
        <w:rPr>
          <w:sz w:val="28"/>
          <w:szCs w:val="28"/>
        </w:rPr>
        <w:t>, Программой развития детско-юношеского спорта в Ярославской области до 2030 года (</w:t>
      </w:r>
      <w:hyperlink r:id="rId8" w:history="1">
        <w:r w:rsidR="006938F0" w:rsidRPr="0043257B">
          <w:rPr>
            <w:rStyle w:val="a7"/>
            <w:color w:val="auto"/>
            <w:sz w:val="28"/>
            <w:szCs w:val="28"/>
          </w:rPr>
          <w:t>постановление Правительства Ярославкой области от 30.05.2022 № 404-п</w:t>
        </w:r>
      </w:hyperlink>
      <w:r w:rsidR="006938F0" w:rsidRPr="0043257B">
        <w:rPr>
          <w:sz w:val="28"/>
          <w:szCs w:val="28"/>
        </w:rPr>
        <w:t>)</w:t>
      </w:r>
      <w:r w:rsidRPr="0043257B">
        <w:rPr>
          <w:sz w:val="28"/>
          <w:szCs w:val="28"/>
        </w:rPr>
        <w:t>.</w:t>
      </w:r>
    </w:p>
    <w:p w:rsidR="00B414E4" w:rsidRPr="0043257B" w:rsidRDefault="00FE5D05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0F6F93">
        <w:rPr>
          <w:sz w:val="28"/>
          <w:szCs w:val="28"/>
        </w:rPr>
        <w:t xml:space="preserve">Одними из ключевых элементов системы детско-юношеского спорта являются образовательные организации, развивающие школьный </w:t>
      </w:r>
      <w:r w:rsidR="000F6F93" w:rsidRPr="000F6F93">
        <w:rPr>
          <w:sz w:val="28"/>
          <w:szCs w:val="28"/>
        </w:rPr>
        <w:t xml:space="preserve">и </w:t>
      </w:r>
      <w:r w:rsidR="000F6F93" w:rsidRPr="000F6F93">
        <w:rPr>
          <w:sz w:val="28"/>
          <w:szCs w:val="28"/>
        </w:rPr>
        <w:lastRenderedPageBreak/>
        <w:t xml:space="preserve">студенческий </w:t>
      </w:r>
      <w:r w:rsidRPr="000F6F93">
        <w:rPr>
          <w:sz w:val="28"/>
          <w:szCs w:val="28"/>
        </w:rPr>
        <w:t xml:space="preserve">спорт, в том числе в рамках внеурочной деятельности. </w:t>
      </w:r>
      <w:r w:rsidR="00AF7E27" w:rsidRPr="000F6F93">
        <w:rPr>
          <w:sz w:val="28"/>
          <w:szCs w:val="28"/>
        </w:rPr>
        <w:t xml:space="preserve">Соответственно, </w:t>
      </w:r>
      <w:r w:rsidR="006938F0" w:rsidRPr="000F6F93">
        <w:rPr>
          <w:sz w:val="28"/>
          <w:szCs w:val="28"/>
        </w:rPr>
        <w:t>Концепция</w:t>
      </w:r>
      <w:r w:rsidR="00A22D39" w:rsidRPr="000F6F93">
        <w:rPr>
          <w:sz w:val="28"/>
          <w:szCs w:val="28"/>
        </w:rPr>
        <w:t xml:space="preserve"> разрабатывалась</w:t>
      </w:r>
      <w:r w:rsidR="00AF7E27" w:rsidRPr="000F6F93">
        <w:rPr>
          <w:sz w:val="28"/>
          <w:szCs w:val="28"/>
        </w:rPr>
        <w:t>, учитывая</w:t>
      </w:r>
      <w:r w:rsidR="006938F0" w:rsidRPr="000F6F93">
        <w:rPr>
          <w:sz w:val="28"/>
          <w:szCs w:val="28"/>
        </w:rPr>
        <w:t>требования</w:t>
      </w:r>
      <w:r w:rsidR="00B414E4" w:rsidRPr="000F6F93">
        <w:rPr>
          <w:sz w:val="28"/>
          <w:szCs w:val="28"/>
        </w:rPr>
        <w:t>:</w:t>
      </w:r>
    </w:p>
    <w:p w:rsidR="00B414E4" w:rsidRPr="0043257B" w:rsidRDefault="006938F0" w:rsidP="007B005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Федерального государственного образовательного стандарта начального общего образования (</w:t>
      </w:r>
      <w:hyperlink r:id="rId9" w:history="1">
        <w:r w:rsidR="00112F5D" w:rsidRPr="0043257B">
          <w:rPr>
            <w:rStyle w:val="a7"/>
            <w:color w:val="auto"/>
            <w:sz w:val="28"/>
            <w:szCs w:val="28"/>
          </w:rPr>
          <w:t>приказ Министерства просвещения России от 31.05.2021 № 286</w:t>
        </w:r>
      </w:hyperlink>
      <w:r w:rsidR="00112F5D" w:rsidRPr="0043257B">
        <w:rPr>
          <w:sz w:val="28"/>
          <w:szCs w:val="28"/>
        </w:rPr>
        <w:t>, с изменениями и дополнениями</w:t>
      </w:r>
      <w:r w:rsidR="00B414E4" w:rsidRPr="0043257B">
        <w:rPr>
          <w:sz w:val="28"/>
          <w:szCs w:val="28"/>
        </w:rPr>
        <w:t>);</w:t>
      </w:r>
    </w:p>
    <w:p w:rsidR="00B414E4" w:rsidRPr="0043257B" w:rsidRDefault="006938F0" w:rsidP="007B005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Федерального государственного образовательного стандарта основного общего образования (</w:t>
      </w:r>
      <w:hyperlink r:id="rId10" w:history="1">
        <w:r w:rsidR="00112F5D" w:rsidRPr="0043257B">
          <w:rPr>
            <w:rStyle w:val="a7"/>
            <w:color w:val="auto"/>
            <w:sz w:val="28"/>
            <w:szCs w:val="28"/>
          </w:rPr>
          <w:t>приказ Министерства просвещения России от 31.05.2021 № 287</w:t>
        </w:r>
      </w:hyperlink>
      <w:r w:rsidR="00112F5D" w:rsidRPr="0043257B">
        <w:rPr>
          <w:sz w:val="28"/>
          <w:szCs w:val="28"/>
        </w:rPr>
        <w:t>, с изменениями и дополнениями</w:t>
      </w:r>
      <w:r w:rsidRPr="0043257B">
        <w:rPr>
          <w:sz w:val="28"/>
          <w:szCs w:val="28"/>
        </w:rPr>
        <w:t>)</w:t>
      </w:r>
      <w:r w:rsidR="00B414E4" w:rsidRPr="0043257B">
        <w:rPr>
          <w:sz w:val="28"/>
          <w:szCs w:val="28"/>
        </w:rPr>
        <w:t>;</w:t>
      </w:r>
    </w:p>
    <w:p w:rsidR="006938F0" w:rsidRPr="0043257B" w:rsidRDefault="006938F0" w:rsidP="007B0050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Федерального государственного образовательного стандарта среднего общего образования (</w:t>
      </w:r>
      <w:hyperlink r:id="rId11" w:history="1">
        <w:r w:rsidR="00112F5D" w:rsidRPr="0043257B">
          <w:rPr>
            <w:rStyle w:val="a7"/>
            <w:color w:val="auto"/>
            <w:sz w:val="28"/>
            <w:szCs w:val="28"/>
          </w:rPr>
          <w:t>приказ Министерства образования и науки России от 17.05.2012 № 413</w:t>
        </w:r>
      </w:hyperlink>
      <w:r w:rsidR="00112F5D" w:rsidRPr="0043257B">
        <w:rPr>
          <w:sz w:val="28"/>
          <w:szCs w:val="28"/>
        </w:rPr>
        <w:t>, с изменениями и дополнениями</w:t>
      </w:r>
      <w:r w:rsidRPr="0043257B">
        <w:rPr>
          <w:sz w:val="28"/>
          <w:szCs w:val="28"/>
        </w:rPr>
        <w:t>)</w:t>
      </w:r>
      <w:r w:rsidR="00B414E4" w:rsidRPr="0043257B">
        <w:rPr>
          <w:sz w:val="28"/>
          <w:szCs w:val="28"/>
        </w:rPr>
        <w:t>;</w:t>
      </w:r>
    </w:p>
    <w:p w:rsidR="00B414E4" w:rsidRPr="0043257B" w:rsidRDefault="007B0050" w:rsidP="007B0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Федеральной образовательной программы начального общего образования (</w:t>
      </w:r>
      <w:hyperlink r:id="rId12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 Министерства просвещения Российской Федерации от 18 мая 2023 г. № 372</w:t>
        </w:r>
      </w:hyperlink>
      <w:r w:rsidRPr="0043257B">
        <w:rPr>
          <w:rFonts w:ascii="Times New Roman" w:hAnsi="Times New Roman"/>
          <w:sz w:val="28"/>
          <w:szCs w:val="28"/>
        </w:rPr>
        <w:t>);</w:t>
      </w:r>
    </w:p>
    <w:p w:rsidR="007B0050" w:rsidRPr="0043257B" w:rsidRDefault="007B0050" w:rsidP="007B0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Федеральной образовательной программы основного общего образования (</w:t>
      </w:r>
      <w:hyperlink r:id="rId13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 Министерства просвещения Российской Федерации от 18 мая 2023 г. № 370)</w:t>
        </w:r>
      </w:hyperlink>
      <w:r w:rsidRPr="0043257B">
        <w:rPr>
          <w:rFonts w:ascii="Times New Roman" w:hAnsi="Times New Roman"/>
          <w:sz w:val="28"/>
          <w:szCs w:val="28"/>
        </w:rPr>
        <w:t>;</w:t>
      </w:r>
    </w:p>
    <w:p w:rsidR="007B0050" w:rsidRPr="0043257B" w:rsidRDefault="007B0050" w:rsidP="007B00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Федеральной образовательной программы среднего общего образования (</w:t>
      </w:r>
      <w:hyperlink r:id="rId14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 Министерства просвещения Российской Федерации от 18 мая 2023 г. № 371</w:t>
        </w:r>
      </w:hyperlink>
      <w:r w:rsidRPr="0043257B">
        <w:rPr>
          <w:rFonts w:ascii="Times New Roman" w:hAnsi="Times New Roman"/>
          <w:sz w:val="28"/>
          <w:szCs w:val="28"/>
        </w:rPr>
        <w:t>).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При разработке </w:t>
      </w:r>
      <w:r w:rsidR="00861141">
        <w:rPr>
          <w:sz w:val="28"/>
          <w:szCs w:val="28"/>
        </w:rPr>
        <w:t>Концепции</w:t>
      </w:r>
      <w:r w:rsidRPr="0043257B">
        <w:rPr>
          <w:sz w:val="28"/>
          <w:szCs w:val="28"/>
        </w:rPr>
        <w:t xml:space="preserve"> учитывалс</w:t>
      </w:r>
      <w:r w:rsidR="00474D9B" w:rsidRPr="0043257B">
        <w:rPr>
          <w:sz w:val="28"/>
          <w:szCs w:val="28"/>
        </w:rPr>
        <w:t>я</w:t>
      </w:r>
      <w:r w:rsidRPr="0043257B">
        <w:rPr>
          <w:sz w:val="28"/>
          <w:szCs w:val="28"/>
        </w:rPr>
        <w:t xml:space="preserve"> российский передовой опыт </w:t>
      </w:r>
      <w:r w:rsidR="00474D9B" w:rsidRPr="0043257B">
        <w:rPr>
          <w:sz w:val="28"/>
          <w:szCs w:val="28"/>
        </w:rPr>
        <w:t>реализации проекта «Шахматы в школу»</w:t>
      </w:r>
      <w:r w:rsidRPr="0043257B">
        <w:rPr>
          <w:sz w:val="28"/>
          <w:szCs w:val="28"/>
        </w:rPr>
        <w:t>.</w:t>
      </w:r>
    </w:p>
    <w:p w:rsidR="00A55AD7" w:rsidRPr="0043257B" w:rsidRDefault="00A22D39" w:rsidP="00A55AD7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D4546D">
        <w:rPr>
          <w:sz w:val="28"/>
          <w:szCs w:val="28"/>
        </w:rPr>
        <w:t xml:space="preserve">Представленная </w:t>
      </w:r>
      <w:r w:rsidR="00474D9B" w:rsidRPr="00D4546D">
        <w:rPr>
          <w:sz w:val="28"/>
          <w:szCs w:val="28"/>
        </w:rPr>
        <w:t xml:space="preserve">Концепция является основным </w:t>
      </w:r>
      <w:r w:rsidRPr="00D4546D">
        <w:rPr>
          <w:sz w:val="28"/>
          <w:szCs w:val="28"/>
        </w:rPr>
        <w:t>документом, определяющим стратегию (цели, задачи), увязанным по срокам, средствам и методам реализации мероприятий, обеспечивающим решение приоритет</w:t>
      </w:r>
      <w:r w:rsidR="0092560F" w:rsidRPr="00D4546D">
        <w:rPr>
          <w:sz w:val="28"/>
          <w:szCs w:val="28"/>
        </w:rPr>
        <w:t>ных задач развития вида спорта «</w:t>
      </w:r>
      <w:r w:rsidRPr="00D4546D">
        <w:rPr>
          <w:sz w:val="28"/>
          <w:szCs w:val="28"/>
        </w:rPr>
        <w:t>шахматы</w:t>
      </w:r>
      <w:r w:rsidR="0092560F" w:rsidRPr="00D4546D">
        <w:rPr>
          <w:sz w:val="28"/>
          <w:szCs w:val="28"/>
        </w:rPr>
        <w:t>»</w:t>
      </w:r>
      <w:r w:rsidRPr="00D4546D">
        <w:rPr>
          <w:sz w:val="28"/>
          <w:szCs w:val="28"/>
        </w:rPr>
        <w:t xml:space="preserve"> (далее - шахматы) в </w:t>
      </w:r>
      <w:r w:rsidR="00474D9B" w:rsidRPr="00D4546D">
        <w:rPr>
          <w:sz w:val="28"/>
          <w:szCs w:val="28"/>
        </w:rPr>
        <w:t>системе образования Ярославской области</w:t>
      </w:r>
      <w:r w:rsidRPr="00D4546D">
        <w:rPr>
          <w:sz w:val="28"/>
          <w:szCs w:val="28"/>
        </w:rPr>
        <w:t xml:space="preserve">, включая подготовку спортсменов по шахматам к </w:t>
      </w:r>
      <w:r w:rsidR="00A55AD7" w:rsidRPr="00D4546D">
        <w:rPr>
          <w:sz w:val="28"/>
          <w:szCs w:val="28"/>
        </w:rPr>
        <w:t>соревнованиям</w:t>
      </w:r>
      <w:r w:rsidR="0092560F" w:rsidRPr="00D4546D">
        <w:rPr>
          <w:sz w:val="28"/>
          <w:szCs w:val="28"/>
        </w:rPr>
        <w:t xml:space="preserve"> в рамках </w:t>
      </w:r>
      <w:r w:rsidR="00D4546D" w:rsidRPr="00D4546D">
        <w:rPr>
          <w:sz w:val="28"/>
          <w:szCs w:val="28"/>
        </w:rPr>
        <w:t>школьного и студенческого</w:t>
      </w:r>
      <w:r w:rsidR="0092560F" w:rsidRPr="00D4546D">
        <w:rPr>
          <w:sz w:val="28"/>
          <w:szCs w:val="28"/>
        </w:rPr>
        <w:t xml:space="preserve"> спорта</w:t>
      </w:r>
      <w:r w:rsidR="00A55AD7" w:rsidRPr="00D4546D">
        <w:rPr>
          <w:sz w:val="28"/>
          <w:szCs w:val="28"/>
        </w:rPr>
        <w:t>.</w:t>
      </w:r>
    </w:p>
    <w:p w:rsidR="00A55AD7" w:rsidRPr="0043257B" w:rsidRDefault="00A55AD7" w:rsidP="00A55AD7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48259E" w:rsidP="00A55AD7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43257B">
        <w:rPr>
          <w:b/>
          <w:sz w:val="28"/>
          <w:szCs w:val="28"/>
        </w:rPr>
        <w:t>II</w:t>
      </w:r>
      <w:r w:rsidR="00A22D39" w:rsidRPr="0043257B">
        <w:rPr>
          <w:b/>
          <w:sz w:val="28"/>
          <w:szCs w:val="28"/>
        </w:rPr>
        <w:t xml:space="preserve">. </w:t>
      </w:r>
      <w:r w:rsidR="00713A9B" w:rsidRPr="0043257B">
        <w:rPr>
          <w:b/>
          <w:sz w:val="28"/>
          <w:szCs w:val="28"/>
        </w:rPr>
        <w:t xml:space="preserve">Состояние включения </w:t>
      </w:r>
      <w:r w:rsidR="00A55AD7" w:rsidRPr="0043257B">
        <w:rPr>
          <w:b/>
          <w:sz w:val="28"/>
          <w:szCs w:val="28"/>
        </w:rPr>
        <w:t xml:space="preserve">вида спорта </w:t>
      </w:r>
      <w:r w:rsidR="00E160D5" w:rsidRPr="0043257B">
        <w:rPr>
          <w:b/>
          <w:sz w:val="28"/>
          <w:szCs w:val="28"/>
        </w:rPr>
        <w:t>«</w:t>
      </w:r>
      <w:r w:rsidR="00A55AD7" w:rsidRPr="0043257B">
        <w:rPr>
          <w:b/>
          <w:sz w:val="28"/>
          <w:szCs w:val="28"/>
        </w:rPr>
        <w:t>шахматы</w:t>
      </w:r>
      <w:r w:rsidR="00E160D5" w:rsidRPr="0043257B">
        <w:rPr>
          <w:b/>
          <w:sz w:val="28"/>
          <w:szCs w:val="28"/>
        </w:rPr>
        <w:t>»</w:t>
      </w:r>
      <w:r w:rsidR="00A55AD7" w:rsidRPr="0043257B">
        <w:rPr>
          <w:b/>
          <w:sz w:val="28"/>
          <w:szCs w:val="28"/>
        </w:rPr>
        <w:t xml:space="preserve"> в систем</w:t>
      </w:r>
      <w:r w:rsidR="00713A9B" w:rsidRPr="0043257B">
        <w:rPr>
          <w:b/>
          <w:sz w:val="28"/>
          <w:szCs w:val="28"/>
        </w:rPr>
        <w:t>у</w:t>
      </w:r>
      <w:r w:rsidR="00A55AD7" w:rsidRPr="0043257B">
        <w:rPr>
          <w:b/>
          <w:sz w:val="28"/>
          <w:szCs w:val="28"/>
        </w:rPr>
        <w:t xml:space="preserve"> образования </w:t>
      </w:r>
      <w:r w:rsidR="00A55AD7" w:rsidRPr="0043257B">
        <w:rPr>
          <w:b/>
          <w:sz w:val="28"/>
          <w:szCs w:val="28"/>
        </w:rPr>
        <w:lastRenderedPageBreak/>
        <w:t>Ярославской области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22D39" w:rsidP="000363E3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Привлекательность занятий шахматами обусловлена, тем, что этот вид спорта является доступным для различных категорий граждан, удовлетворяющим их интересам и потребностям в умственной активности и волевой подготовке.</w:t>
      </w:r>
      <w:r w:rsidR="000363E3" w:rsidRPr="0043257B">
        <w:rPr>
          <w:sz w:val="28"/>
          <w:szCs w:val="28"/>
        </w:rPr>
        <w:t xml:space="preserve"> Целями «</w:t>
      </w:r>
      <w:r w:rsidR="000B2AA8" w:rsidRPr="0043257B">
        <w:rPr>
          <w:sz w:val="28"/>
          <w:szCs w:val="28"/>
        </w:rPr>
        <w:t>Федерации</w:t>
      </w:r>
      <w:r w:rsidR="00A55AD7" w:rsidRPr="0043257B">
        <w:rPr>
          <w:sz w:val="28"/>
          <w:szCs w:val="28"/>
        </w:rPr>
        <w:t xml:space="preserve"> шахмат России</w:t>
      </w:r>
      <w:r w:rsidR="000363E3" w:rsidRPr="0043257B">
        <w:rPr>
          <w:sz w:val="28"/>
          <w:szCs w:val="28"/>
        </w:rPr>
        <w:t xml:space="preserve">» </w:t>
      </w:r>
      <w:r w:rsidRPr="0043257B">
        <w:rPr>
          <w:sz w:val="28"/>
          <w:szCs w:val="28"/>
        </w:rPr>
        <w:t>являются:</w:t>
      </w:r>
    </w:p>
    <w:p w:rsidR="00A22D39" w:rsidRPr="0043257B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популяризация и пропаганда в Российской Федерации шахмат как сферы социально-культурной деятельности, способствующей всестороннему и гармоничному развитию личности;</w:t>
      </w:r>
    </w:p>
    <w:p w:rsidR="00A22D39" w:rsidRPr="0043257B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создание условий для обучения и игры в шахматы, в особенности среди подрастающего поколения;</w:t>
      </w:r>
    </w:p>
    <w:p w:rsidR="00A22D39" w:rsidRPr="0043257B" w:rsidRDefault="000363E3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развитие вида спорта «</w:t>
      </w:r>
      <w:r w:rsidR="00A22D39" w:rsidRPr="0043257B">
        <w:rPr>
          <w:sz w:val="28"/>
          <w:szCs w:val="28"/>
        </w:rPr>
        <w:t>шахматы</w:t>
      </w:r>
      <w:r w:rsidRPr="0043257B">
        <w:rPr>
          <w:sz w:val="28"/>
          <w:szCs w:val="28"/>
        </w:rPr>
        <w:t>»</w:t>
      </w:r>
      <w:r w:rsidR="00A22D39" w:rsidRPr="0043257B">
        <w:rPr>
          <w:sz w:val="28"/>
          <w:szCs w:val="28"/>
        </w:rPr>
        <w:t xml:space="preserve"> в Российской Федерации;</w:t>
      </w:r>
    </w:p>
    <w:p w:rsidR="00A22D39" w:rsidRPr="00D4546D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 xml:space="preserve">организация и проведение физкультурных мероприятий или спортивных мероприятий по виду спорта </w:t>
      </w:r>
      <w:r w:rsidR="000363E3" w:rsidRPr="00D4546D">
        <w:rPr>
          <w:sz w:val="28"/>
          <w:szCs w:val="28"/>
        </w:rPr>
        <w:t>«шахматы»</w:t>
      </w:r>
      <w:r w:rsidRPr="00D4546D">
        <w:rPr>
          <w:sz w:val="28"/>
          <w:szCs w:val="28"/>
        </w:rPr>
        <w:t>;</w:t>
      </w:r>
    </w:p>
    <w:p w:rsidR="00A22D39" w:rsidRPr="00D4546D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>подготовка спортсменов, тренеров, спортивных судей и иных специалистов;</w:t>
      </w:r>
    </w:p>
    <w:p w:rsidR="00A22D39" w:rsidRPr="00D4546D" w:rsidRDefault="00A22D39" w:rsidP="000363E3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>представительство интересов спортсменов-шахматистов, а также тренеров, спортивных судей и иных специалистов - как внутри государства, так и за рубежом.</w:t>
      </w:r>
    </w:p>
    <w:p w:rsidR="000B2AA8" w:rsidRPr="0043257B" w:rsidRDefault="000363E3" w:rsidP="000B2AA8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Нормативно-правовыми основами вида спорта </w:t>
      </w:r>
      <w:r w:rsidR="00483003" w:rsidRPr="0043257B">
        <w:rPr>
          <w:sz w:val="28"/>
          <w:szCs w:val="28"/>
        </w:rPr>
        <w:t>«ш</w:t>
      </w:r>
      <w:r w:rsidRPr="0043257B">
        <w:rPr>
          <w:sz w:val="28"/>
          <w:szCs w:val="28"/>
        </w:rPr>
        <w:t>ахматы»</w:t>
      </w:r>
      <w:r w:rsidR="00483003" w:rsidRPr="0043257B">
        <w:rPr>
          <w:sz w:val="28"/>
          <w:szCs w:val="28"/>
        </w:rPr>
        <w:t xml:space="preserve"> являются:</w:t>
      </w:r>
    </w:p>
    <w:p w:rsidR="000B2AA8" w:rsidRPr="0043257B" w:rsidRDefault="00BC1FB0" w:rsidP="000B2AA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483003" w:rsidRPr="0043257B">
          <w:rPr>
            <w:rStyle w:val="a7"/>
            <w:color w:val="auto"/>
            <w:sz w:val="28"/>
            <w:szCs w:val="28"/>
          </w:rPr>
          <w:t xml:space="preserve">Федеральный закон </w:t>
        </w:r>
        <w:r w:rsidR="00973D9F" w:rsidRPr="0043257B">
          <w:rPr>
            <w:rStyle w:val="a7"/>
            <w:color w:val="auto"/>
            <w:sz w:val="28"/>
            <w:szCs w:val="28"/>
          </w:rPr>
          <w:t>от 4 декабря 2007 г. №</w:t>
        </w:r>
        <w:r w:rsidR="000B2AA8" w:rsidRPr="0043257B">
          <w:rPr>
            <w:rStyle w:val="a7"/>
            <w:color w:val="auto"/>
            <w:sz w:val="28"/>
            <w:szCs w:val="28"/>
          </w:rPr>
          <w:t xml:space="preserve"> 329-ФЗ</w:t>
        </w:r>
      </w:hyperlink>
      <w:r w:rsidR="000B2AA8" w:rsidRPr="0043257B">
        <w:rPr>
          <w:sz w:val="28"/>
          <w:szCs w:val="28"/>
        </w:rPr>
        <w:t xml:space="preserve"> «О физической культуре и спорте в Российской Федерации» (с изменениями и дополнениями);</w:t>
      </w:r>
    </w:p>
    <w:p w:rsidR="00483003" w:rsidRPr="0043257B" w:rsidRDefault="00483003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Федеральный стандарт спортивной подготовки по виду спорта «шахматы» (</w:t>
      </w:r>
      <w:hyperlink r:id="rId16" w:history="1">
        <w:r w:rsidRPr="0043257B">
          <w:rPr>
            <w:rStyle w:val="a7"/>
            <w:color w:val="auto"/>
            <w:sz w:val="28"/>
            <w:szCs w:val="28"/>
          </w:rPr>
          <w:t>приказ Министерства спорта РФ от 09.11.2022 № 952</w:t>
        </w:r>
      </w:hyperlink>
      <w:r w:rsidRPr="0043257B">
        <w:rPr>
          <w:sz w:val="28"/>
          <w:szCs w:val="28"/>
        </w:rPr>
        <w:t>);</w:t>
      </w:r>
    </w:p>
    <w:p w:rsidR="00483003" w:rsidRPr="0043257B" w:rsidRDefault="00483003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Примерная дополнительная образовательная программа спортивной подготовки по виду спорта «шахматы» (</w:t>
      </w:r>
      <w:hyperlink r:id="rId17" w:history="1">
        <w:r w:rsidRPr="0043257B">
          <w:rPr>
            <w:rStyle w:val="a7"/>
            <w:color w:val="auto"/>
            <w:sz w:val="28"/>
            <w:szCs w:val="28"/>
          </w:rPr>
          <w:t>приказ Министерства спорта РФ от 20.12.2022 № 1276</w:t>
        </w:r>
      </w:hyperlink>
      <w:r w:rsidRPr="0043257B">
        <w:rPr>
          <w:sz w:val="28"/>
          <w:szCs w:val="28"/>
        </w:rPr>
        <w:t>);</w:t>
      </w:r>
    </w:p>
    <w:p w:rsidR="00A22D39" w:rsidRPr="0043257B" w:rsidRDefault="000363E3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</w:t>
      </w:r>
      <w:r w:rsidR="00A22D39" w:rsidRPr="0043257B">
        <w:rPr>
          <w:sz w:val="28"/>
          <w:szCs w:val="28"/>
        </w:rPr>
        <w:t xml:space="preserve">равила вида спорта </w:t>
      </w:r>
      <w:r w:rsidRPr="0043257B">
        <w:rPr>
          <w:sz w:val="28"/>
          <w:szCs w:val="28"/>
        </w:rPr>
        <w:t>«</w:t>
      </w:r>
      <w:r w:rsidR="00483003" w:rsidRPr="0043257B">
        <w:rPr>
          <w:sz w:val="28"/>
          <w:szCs w:val="28"/>
        </w:rPr>
        <w:t>ш</w:t>
      </w:r>
      <w:r w:rsidRPr="0043257B">
        <w:rPr>
          <w:sz w:val="28"/>
          <w:szCs w:val="28"/>
        </w:rPr>
        <w:t>ахматы»(</w:t>
      </w:r>
      <w:hyperlink r:id="rId18" w:anchor="block_21" w:history="1">
        <w:r w:rsidR="00A22D39" w:rsidRPr="0043257B">
          <w:rPr>
            <w:rStyle w:val="a7"/>
            <w:color w:val="auto"/>
            <w:sz w:val="28"/>
            <w:szCs w:val="28"/>
          </w:rPr>
          <w:t xml:space="preserve">приказ </w:t>
        </w:r>
        <w:r w:rsidR="00483003" w:rsidRPr="0043257B">
          <w:rPr>
            <w:rStyle w:val="a7"/>
            <w:color w:val="auto"/>
            <w:sz w:val="28"/>
            <w:szCs w:val="28"/>
          </w:rPr>
          <w:t xml:space="preserve">Министерства </w:t>
        </w:r>
        <w:r w:rsidR="00A22D39" w:rsidRPr="0043257B">
          <w:rPr>
            <w:rStyle w:val="a7"/>
            <w:color w:val="auto"/>
            <w:sz w:val="28"/>
            <w:szCs w:val="28"/>
          </w:rPr>
          <w:t xml:space="preserve">спорта России от </w:t>
        </w:r>
        <w:r w:rsidRPr="0043257B">
          <w:rPr>
            <w:rStyle w:val="a7"/>
            <w:color w:val="auto"/>
            <w:sz w:val="28"/>
            <w:szCs w:val="28"/>
          </w:rPr>
          <w:t>29</w:t>
        </w:r>
        <w:r w:rsidR="00A22D39" w:rsidRPr="0043257B">
          <w:rPr>
            <w:rStyle w:val="a7"/>
            <w:color w:val="auto"/>
            <w:sz w:val="28"/>
            <w:szCs w:val="28"/>
          </w:rPr>
          <w:t>.</w:t>
        </w:r>
        <w:r w:rsidRPr="0043257B">
          <w:rPr>
            <w:rStyle w:val="a7"/>
            <w:color w:val="auto"/>
            <w:sz w:val="28"/>
            <w:szCs w:val="28"/>
          </w:rPr>
          <w:t>12</w:t>
        </w:r>
        <w:r w:rsidR="00A22D39" w:rsidRPr="0043257B">
          <w:rPr>
            <w:rStyle w:val="a7"/>
            <w:color w:val="auto"/>
            <w:sz w:val="28"/>
            <w:szCs w:val="28"/>
          </w:rPr>
          <w:t>.20</w:t>
        </w:r>
        <w:r w:rsidRPr="0043257B">
          <w:rPr>
            <w:rStyle w:val="a7"/>
            <w:color w:val="auto"/>
            <w:sz w:val="28"/>
            <w:szCs w:val="28"/>
          </w:rPr>
          <w:t>20№988</w:t>
        </w:r>
      </w:hyperlink>
      <w:r w:rsidRPr="0043257B">
        <w:rPr>
          <w:sz w:val="28"/>
          <w:szCs w:val="28"/>
        </w:rPr>
        <w:t>)</w:t>
      </w:r>
      <w:r w:rsidR="000B2AA8" w:rsidRPr="0043257B">
        <w:rPr>
          <w:sz w:val="28"/>
          <w:szCs w:val="28"/>
        </w:rPr>
        <w:t>;</w:t>
      </w:r>
    </w:p>
    <w:p w:rsidR="00A22D39" w:rsidRPr="0043257B" w:rsidRDefault="00A22D39" w:rsidP="00483003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Квалификационные требования к спортивным судьям по виду спорта </w:t>
      </w:r>
      <w:r w:rsidR="00483003" w:rsidRPr="0043257B">
        <w:rPr>
          <w:sz w:val="28"/>
          <w:szCs w:val="28"/>
        </w:rPr>
        <w:t>«ш</w:t>
      </w:r>
      <w:r w:rsidRPr="0043257B">
        <w:rPr>
          <w:sz w:val="28"/>
          <w:szCs w:val="28"/>
        </w:rPr>
        <w:t>ахматы</w:t>
      </w:r>
      <w:r w:rsidR="00483003" w:rsidRPr="0043257B">
        <w:rPr>
          <w:sz w:val="28"/>
          <w:szCs w:val="28"/>
        </w:rPr>
        <w:t>»(</w:t>
      </w:r>
      <w:hyperlink r:id="rId19" w:history="1">
        <w:r w:rsidRPr="0043257B">
          <w:rPr>
            <w:rStyle w:val="a7"/>
            <w:color w:val="auto"/>
            <w:sz w:val="28"/>
            <w:szCs w:val="28"/>
          </w:rPr>
          <w:t>приказ Мин</w:t>
        </w:r>
        <w:r w:rsidR="00483003" w:rsidRPr="0043257B">
          <w:rPr>
            <w:rStyle w:val="a7"/>
            <w:color w:val="auto"/>
            <w:sz w:val="28"/>
            <w:szCs w:val="28"/>
          </w:rPr>
          <w:t xml:space="preserve">истерства </w:t>
        </w:r>
        <w:r w:rsidRPr="0043257B">
          <w:rPr>
            <w:rStyle w:val="a7"/>
            <w:color w:val="auto"/>
            <w:sz w:val="28"/>
            <w:szCs w:val="28"/>
          </w:rPr>
          <w:t>спор</w:t>
        </w:r>
        <w:r w:rsidR="00483003" w:rsidRPr="0043257B">
          <w:rPr>
            <w:rStyle w:val="a7"/>
            <w:color w:val="auto"/>
            <w:sz w:val="28"/>
            <w:szCs w:val="28"/>
          </w:rPr>
          <w:t>та России от 14 января 2020 г. №</w:t>
        </w:r>
        <w:r w:rsidRPr="0043257B">
          <w:rPr>
            <w:rStyle w:val="a7"/>
            <w:color w:val="auto"/>
            <w:sz w:val="28"/>
            <w:szCs w:val="28"/>
          </w:rPr>
          <w:t xml:space="preserve"> 7</w:t>
        </w:r>
      </w:hyperlink>
      <w:r w:rsidR="00483003" w:rsidRPr="0043257B">
        <w:rPr>
          <w:sz w:val="28"/>
          <w:szCs w:val="28"/>
        </w:rPr>
        <w:t>)</w:t>
      </w:r>
      <w:r w:rsidR="000B2AA8" w:rsidRPr="0043257B">
        <w:rPr>
          <w:sz w:val="28"/>
          <w:szCs w:val="28"/>
        </w:rPr>
        <w:t>.</w:t>
      </w:r>
    </w:p>
    <w:p w:rsidR="00BD539F" w:rsidRPr="0043257B" w:rsidRDefault="009F6799" w:rsidP="00A22D39">
      <w:pPr>
        <w:pStyle w:val="ConsPlusNormal"/>
        <w:spacing w:line="360" w:lineRule="auto"/>
        <w:ind w:firstLine="720"/>
        <w:jc w:val="both"/>
        <w:rPr>
          <w:sz w:val="28"/>
        </w:rPr>
      </w:pPr>
      <w:r w:rsidRPr="0043257B">
        <w:rPr>
          <w:sz w:val="28"/>
          <w:szCs w:val="28"/>
        </w:rPr>
        <w:t xml:space="preserve">Региональная общественная организация </w:t>
      </w:r>
      <w:r w:rsidR="00033363" w:rsidRPr="0043257B">
        <w:rPr>
          <w:sz w:val="28"/>
          <w:szCs w:val="28"/>
        </w:rPr>
        <w:t>«</w:t>
      </w:r>
      <w:r w:rsidRPr="0043257B">
        <w:rPr>
          <w:sz w:val="28"/>
          <w:szCs w:val="28"/>
        </w:rPr>
        <w:t>Спортивная федерация шахмат Ярославской области</w:t>
      </w:r>
      <w:r w:rsidR="00033363" w:rsidRPr="0043257B">
        <w:rPr>
          <w:sz w:val="28"/>
          <w:szCs w:val="28"/>
        </w:rPr>
        <w:t xml:space="preserve">» курирует </w:t>
      </w:r>
      <w:r w:rsidR="00033363" w:rsidRPr="0043257B">
        <w:rPr>
          <w:sz w:val="28"/>
        </w:rPr>
        <w:t>занятие более 700 детей</w:t>
      </w:r>
      <w:r w:rsidR="00BD539F" w:rsidRPr="0043257B">
        <w:rPr>
          <w:rStyle w:val="c1"/>
          <w:rFonts w:ascii="&amp;quot" w:hAnsi="&amp;quot"/>
          <w:sz w:val="28"/>
          <w:szCs w:val="28"/>
        </w:rPr>
        <w:t>на базе физкультурно-спортивных организаций (спортивных школ)</w:t>
      </w:r>
      <w:r w:rsidR="00BD539F" w:rsidRPr="0043257B">
        <w:rPr>
          <w:sz w:val="28"/>
        </w:rPr>
        <w:t>.</w:t>
      </w:r>
    </w:p>
    <w:p w:rsidR="00A22D39" w:rsidRPr="0043257B" w:rsidRDefault="00A22D39" w:rsidP="00BD539F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В марте 2012 года между Министерством образования и науки Российской Федерации и Общероссийской общественной организацией </w:t>
      </w:r>
      <w:r w:rsidR="002B29CB" w:rsidRPr="0043257B">
        <w:rPr>
          <w:sz w:val="28"/>
          <w:szCs w:val="28"/>
        </w:rPr>
        <w:t>«</w:t>
      </w:r>
      <w:r w:rsidRPr="0043257B">
        <w:rPr>
          <w:sz w:val="28"/>
          <w:szCs w:val="28"/>
        </w:rPr>
        <w:t>Российская шахматная федерация</w:t>
      </w:r>
      <w:r w:rsidR="002B29CB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было подписано соглашение, предметом которого является взаимодействие по развитию условий для организации занятий по шахматам в общеобразовательных учрежд</w:t>
      </w:r>
      <w:r w:rsidR="002B29CB" w:rsidRPr="0043257B">
        <w:rPr>
          <w:sz w:val="28"/>
          <w:szCs w:val="28"/>
        </w:rPr>
        <w:t>ениях. Проект получил название «</w:t>
      </w:r>
      <w:r w:rsidRPr="0043257B">
        <w:rPr>
          <w:sz w:val="28"/>
          <w:szCs w:val="28"/>
        </w:rPr>
        <w:t>Шахматы в школах</w:t>
      </w:r>
      <w:r w:rsidR="002B29CB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>, основными направлениями деятельности которого являются: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проведение конкурса на лучшее преподавание шахмат,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обеспечение инвентарем регионов - участников проекта,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проведение итогового мероприятия в рамках турнира </w:t>
      </w:r>
      <w:r w:rsidR="002B29CB" w:rsidRPr="0043257B">
        <w:rPr>
          <w:sz w:val="28"/>
          <w:szCs w:val="28"/>
        </w:rPr>
        <w:t>«Белая Ладья»</w:t>
      </w:r>
      <w:r w:rsidRPr="0043257B">
        <w:rPr>
          <w:sz w:val="28"/>
          <w:szCs w:val="28"/>
        </w:rPr>
        <w:t>,</w:t>
      </w:r>
    </w:p>
    <w:p w:rsidR="00A22D39" w:rsidRPr="0043257B" w:rsidRDefault="00A22D39" w:rsidP="00BD539F">
      <w:pPr>
        <w:pStyle w:val="ConsPlusNormal"/>
        <w:numPr>
          <w:ilvl w:val="0"/>
          <w:numId w:val="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обучение преподавателей.</w:t>
      </w:r>
    </w:p>
    <w:p w:rsidR="00175B3A" w:rsidRPr="0043257B" w:rsidRDefault="00BD539F" w:rsidP="00BD53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 утверждением в 2023 году федеральных образовательных программ начального общего, основного общего образования</w:t>
      </w:r>
      <w:r w:rsidR="00175B3A" w:rsidRPr="0043257B">
        <w:rPr>
          <w:rFonts w:ascii="Times New Roman" w:hAnsi="Times New Roman"/>
          <w:sz w:val="28"/>
          <w:szCs w:val="28"/>
        </w:rPr>
        <w:t>:</w:t>
      </w:r>
    </w:p>
    <w:p w:rsidR="00BD539F" w:rsidRPr="0043257B" w:rsidRDefault="004348A4" w:rsidP="00BD53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1)в</w:t>
      </w:r>
      <w:r w:rsidR="00BD539F" w:rsidRPr="0043257B">
        <w:rPr>
          <w:rFonts w:ascii="Times New Roman" w:hAnsi="Times New Roman"/>
          <w:sz w:val="28"/>
          <w:szCs w:val="28"/>
        </w:rPr>
        <w:t xml:space="preserve"> федеральные рабочие программы по учебному предмету «Физическая культура» включены </w:t>
      </w:r>
      <w:r w:rsidR="00E160D5" w:rsidRPr="0043257B">
        <w:rPr>
          <w:rFonts w:ascii="Times New Roman" w:hAnsi="Times New Roman"/>
          <w:sz w:val="28"/>
          <w:szCs w:val="28"/>
        </w:rPr>
        <w:t>модули по виду спорта «шахматы» (их реализация рекомендуется за счет часов части, формируемой участниками образовательных отношений, внеурочной деятельности и (или) за счет посещения обучающимися спортивных секций, школьных спортивных клубов):</w:t>
      </w:r>
    </w:p>
    <w:p w:rsidR="00BD539F" w:rsidRPr="0043257B" w:rsidRDefault="00175B3A" w:rsidP="00175B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м</w:t>
      </w:r>
      <w:r w:rsidR="00C811DF" w:rsidRPr="0043257B">
        <w:rPr>
          <w:rFonts w:ascii="Times New Roman" w:hAnsi="Times New Roman"/>
          <w:sz w:val="28"/>
          <w:szCs w:val="28"/>
        </w:rPr>
        <w:t xml:space="preserve">одуль «Подвижные шахматы» </w:t>
      </w:r>
      <w:r w:rsidR="005E3440" w:rsidRPr="0043257B">
        <w:rPr>
          <w:rFonts w:ascii="Times New Roman" w:hAnsi="Times New Roman"/>
          <w:sz w:val="28"/>
          <w:szCs w:val="28"/>
        </w:rPr>
        <w:t xml:space="preserve">для обучающихся 1-4 классов </w:t>
      </w:r>
      <w:r w:rsidR="00C811DF" w:rsidRPr="0043257B">
        <w:rPr>
          <w:rFonts w:ascii="Times New Roman" w:hAnsi="Times New Roman"/>
          <w:sz w:val="28"/>
          <w:szCs w:val="28"/>
        </w:rPr>
        <w:t xml:space="preserve">(пункт 168.4.12 ФОП НОО, утв. </w:t>
      </w:r>
      <w:hyperlink r:id="rId20" w:history="1">
        <w:r w:rsidR="00C811DF"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 Министерства просвещения Российской Федерации от 18 мая 2023 г. № 372</w:t>
        </w:r>
      </w:hyperlink>
      <w:r w:rsidRPr="0043257B">
        <w:rPr>
          <w:rFonts w:ascii="Times New Roman" w:hAnsi="Times New Roman"/>
          <w:sz w:val="28"/>
          <w:szCs w:val="28"/>
        </w:rPr>
        <w:t>);</w:t>
      </w:r>
    </w:p>
    <w:p w:rsidR="00175B3A" w:rsidRPr="0043257B" w:rsidRDefault="00175B3A" w:rsidP="00175B3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модуль «Шахматы в школе» </w:t>
      </w:r>
      <w:r w:rsidR="005E3440" w:rsidRPr="0043257B">
        <w:rPr>
          <w:rFonts w:ascii="Times New Roman" w:hAnsi="Times New Roman"/>
          <w:sz w:val="28"/>
          <w:szCs w:val="28"/>
        </w:rPr>
        <w:t xml:space="preserve">для обучающихся 5-7 классов </w:t>
      </w:r>
      <w:r w:rsidRPr="0043257B">
        <w:rPr>
          <w:rFonts w:ascii="Times New Roman" w:hAnsi="Times New Roman"/>
          <w:sz w:val="28"/>
          <w:szCs w:val="28"/>
        </w:rPr>
        <w:t xml:space="preserve">(пункт 163.10.16. ФОП ООО, утв. </w:t>
      </w:r>
      <w:hyperlink r:id="rId21" w:history="1">
        <w:r w:rsidR="004348A4"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 Министерства просвещения Российской Федерации от 18 мая 2023 г. № 370)</w:t>
        </w:r>
      </w:hyperlink>
      <w:r w:rsidRPr="0043257B">
        <w:rPr>
          <w:rFonts w:ascii="Times New Roman" w:hAnsi="Times New Roman"/>
          <w:sz w:val="28"/>
          <w:szCs w:val="28"/>
        </w:rPr>
        <w:t>.</w:t>
      </w:r>
    </w:p>
    <w:p w:rsidR="00E160D5" w:rsidRPr="0043257B" w:rsidRDefault="00175B3A" w:rsidP="00175B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</w:t>
      </w:r>
      <w:r w:rsidR="004348A4" w:rsidRPr="0043257B">
        <w:rPr>
          <w:rFonts w:ascii="Times New Roman" w:hAnsi="Times New Roman"/>
          <w:sz w:val="28"/>
          <w:szCs w:val="28"/>
        </w:rPr>
        <w:t>) в</w:t>
      </w:r>
      <w:r w:rsidR="00E160D5" w:rsidRPr="0043257B">
        <w:rPr>
          <w:rFonts w:ascii="Times New Roman" w:hAnsi="Times New Roman"/>
          <w:sz w:val="28"/>
          <w:szCs w:val="28"/>
        </w:rPr>
        <w:t xml:space="preserve"> рамках внеурочной деятельности предполагаетсяреализация проекта «Мир шахмат» (пункт 173.13.2.4 ФОП НОО, утв. </w:t>
      </w:r>
      <w:hyperlink r:id="rId22" w:history="1">
        <w:r w:rsidR="00E160D5"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 Министерства просвещения Российской Федерации от 18 мая 2023 г. № 372</w:t>
        </w:r>
      </w:hyperlink>
      <w:r w:rsidR="004348A4" w:rsidRPr="0043257B">
        <w:rPr>
          <w:rFonts w:ascii="Times New Roman" w:hAnsi="Times New Roman"/>
          <w:sz w:val="28"/>
          <w:szCs w:val="28"/>
        </w:rPr>
        <w:t>).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Социально-педагогическая функция шахмат выражается в развитии у </w:t>
      </w:r>
      <w:r w:rsidR="00D4546D">
        <w:rPr>
          <w:sz w:val="28"/>
          <w:szCs w:val="28"/>
        </w:rPr>
        <w:t>обучающихся</w:t>
      </w:r>
      <w:r w:rsidRPr="0043257B">
        <w:rPr>
          <w:sz w:val="28"/>
          <w:szCs w:val="28"/>
        </w:rPr>
        <w:t xml:space="preserve"> способности самостоятельно логически мыслить, формировании навыков систематизированной аналитической работы, что окажет в дальнейшем помощь в реализации научной и практической деятельности. Занятие шахматами сопряжено с постоянной систематизацией получаемых знаний, </w:t>
      </w:r>
      <w:r w:rsidRPr="00D4546D">
        <w:rPr>
          <w:sz w:val="28"/>
          <w:szCs w:val="28"/>
        </w:rPr>
        <w:t xml:space="preserve">выработкой у </w:t>
      </w:r>
      <w:r w:rsidR="00D4546D" w:rsidRPr="00D4546D">
        <w:rPr>
          <w:sz w:val="28"/>
          <w:szCs w:val="28"/>
        </w:rPr>
        <w:t>обучающихся</w:t>
      </w:r>
      <w:r w:rsidRPr="0043257B">
        <w:rPr>
          <w:sz w:val="28"/>
          <w:szCs w:val="28"/>
        </w:rPr>
        <w:t xml:space="preserve"> способности реагировать на большой поток информации и быстро ее осмысливать. Для подростков шахматы являются интеллектуальной формой проведения досуга.</w:t>
      </w:r>
    </w:p>
    <w:p w:rsidR="00222A3E" w:rsidRPr="0043257B" w:rsidRDefault="00222A3E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Игра в шахматы способствует формированию у обучающихся личностных и метапредметных результатов: навыков сотрудничества со сверстниками и взрослыми, решению проблем творческого и поискового характера, планирования, контроля и оценки своих действий в соответствии с поставленной задачей, овладению логическими действиями сравнения, анализа, синтеза, установления аналогий и причинно-следственных связей.</w:t>
      </w:r>
    </w:p>
    <w:p w:rsidR="0056402A" w:rsidRPr="0043257B" w:rsidRDefault="0056402A" w:rsidP="005640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В 2022-2023 учебном году в Ярославской области: 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Программы курсов внеурочной деятельности, связанных с игрой в шахматы, реализовывались в 148 общеобразовательных школах (43% от общего количества школ). Однако такие программы не реализуются в Некоузском и Первомайском районе.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Практически 11 тыс. обучающихся занимались шахматами в рамках внеурочной деятельности:</w:t>
      </w:r>
    </w:p>
    <w:p w:rsidR="0056402A" w:rsidRPr="0043257B" w:rsidRDefault="0056402A" w:rsidP="0056402A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7204 учащихся (12%) на уровне начально общего образования,</w:t>
      </w:r>
    </w:p>
    <w:p w:rsidR="0056402A" w:rsidRPr="0043257B" w:rsidRDefault="0056402A" w:rsidP="0056402A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3394 учащихся (5%) на уровне основного общего образования,</w:t>
      </w:r>
    </w:p>
    <w:p w:rsidR="0056402A" w:rsidRPr="0043257B" w:rsidRDefault="0056402A" w:rsidP="0056402A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395 учащихся (4%) на уровне среднего общего образования.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Более 5,5 тыс. обучающихся всех муниципальных образований занимались шахматами в рамках реализации программ дополнительного образования:</w:t>
      </w:r>
    </w:p>
    <w:p w:rsidR="0056402A" w:rsidRPr="0043257B" w:rsidRDefault="0056402A" w:rsidP="0056402A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3482 учащихся (6%) на уровне начально общего образования,</w:t>
      </w:r>
    </w:p>
    <w:p w:rsidR="0056402A" w:rsidRPr="0043257B" w:rsidRDefault="0056402A" w:rsidP="0056402A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1892 учащихся (3%) на уровне основного общего образования,</w:t>
      </w:r>
    </w:p>
    <w:p w:rsidR="0056402A" w:rsidRPr="0043257B" w:rsidRDefault="0056402A" w:rsidP="0045505F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237 учащихся (2%) на уровне среднего общего образования.</w:t>
      </w:r>
    </w:p>
    <w:p w:rsidR="00830B55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Организацию образовательного процесса осуществля</w:t>
      </w:r>
      <w:r w:rsidR="00830B55" w:rsidRPr="0043257B">
        <w:rPr>
          <w:rFonts w:ascii="Times New Roman" w:hAnsi="Times New Roman"/>
          <w:sz w:val="28"/>
          <w:szCs w:val="28"/>
        </w:rPr>
        <w:t>ли</w:t>
      </w:r>
      <w:r w:rsidRPr="0043257B">
        <w:rPr>
          <w:rFonts w:ascii="Times New Roman" w:hAnsi="Times New Roman"/>
          <w:sz w:val="28"/>
          <w:szCs w:val="28"/>
        </w:rPr>
        <w:t xml:space="preserve"> 159 педагогов (из 96 школ), прошедших курсы повышения квалификации по преподаванию шахмат</w:t>
      </w:r>
      <w:r w:rsidR="00830B55" w:rsidRPr="0043257B">
        <w:rPr>
          <w:rFonts w:ascii="Times New Roman" w:hAnsi="Times New Roman"/>
          <w:sz w:val="28"/>
          <w:szCs w:val="28"/>
        </w:rPr>
        <w:t>:</w:t>
      </w:r>
    </w:p>
    <w:p w:rsidR="00830B55" w:rsidRPr="0043257B" w:rsidRDefault="0056402A" w:rsidP="00830B55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наибольшее количество в г. Ярославле – 65, г. Рыбинск – 19, Тутаевском МР – 15, Даниловско</w:t>
      </w:r>
      <w:r w:rsidR="00830B55" w:rsidRPr="0043257B">
        <w:rPr>
          <w:rFonts w:ascii="Times New Roman" w:hAnsi="Times New Roman"/>
          <w:sz w:val="28"/>
          <w:szCs w:val="28"/>
        </w:rPr>
        <w:t>м МР – 12, Ярославском МР – 11;</w:t>
      </w:r>
    </w:p>
    <w:p w:rsidR="0056402A" w:rsidRPr="0043257B" w:rsidRDefault="0056402A" w:rsidP="00830B55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при этом </w:t>
      </w:r>
      <w:r w:rsidR="00830B55" w:rsidRPr="0043257B">
        <w:rPr>
          <w:rFonts w:ascii="Times New Roman" w:hAnsi="Times New Roman"/>
          <w:sz w:val="28"/>
          <w:szCs w:val="28"/>
        </w:rPr>
        <w:t xml:space="preserve">педагоги </w:t>
      </w:r>
      <w:r w:rsidRPr="0043257B">
        <w:rPr>
          <w:rFonts w:ascii="Times New Roman" w:hAnsi="Times New Roman"/>
          <w:sz w:val="28"/>
          <w:szCs w:val="28"/>
        </w:rPr>
        <w:t>Большесельско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Брейтовско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Некоузско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Некрасовско</w:t>
      </w:r>
      <w:r w:rsidR="00830B55" w:rsidRPr="0043257B">
        <w:rPr>
          <w:rFonts w:ascii="Times New Roman" w:hAnsi="Times New Roman"/>
          <w:sz w:val="28"/>
          <w:szCs w:val="28"/>
        </w:rPr>
        <w:t>го</w:t>
      </w:r>
      <w:r w:rsidRPr="0043257B">
        <w:rPr>
          <w:rFonts w:ascii="Times New Roman" w:hAnsi="Times New Roman"/>
          <w:sz w:val="28"/>
          <w:szCs w:val="28"/>
        </w:rPr>
        <w:t>, Первомайско</w:t>
      </w:r>
      <w:r w:rsidR="00830B55" w:rsidRPr="0043257B">
        <w:rPr>
          <w:rFonts w:ascii="Times New Roman" w:hAnsi="Times New Roman"/>
          <w:sz w:val="28"/>
          <w:szCs w:val="28"/>
        </w:rPr>
        <w:t>го не повышали свою квалификацию</w:t>
      </w:r>
      <w:r w:rsidRPr="0043257B">
        <w:rPr>
          <w:rFonts w:ascii="Times New Roman" w:hAnsi="Times New Roman"/>
          <w:sz w:val="28"/>
          <w:szCs w:val="28"/>
        </w:rPr>
        <w:t>.</w:t>
      </w:r>
    </w:p>
    <w:p w:rsidR="0056402A" w:rsidRPr="0043257B" w:rsidRDefault="0056402A" w:rsidP="0056402A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общеобразовательных организаци</w:t>
      </w:r>
      <w:r w:rsidR="002A6A85">
        <w:rPr>
          <w:rFonts w:ascii="Times New Roman" w:hAnsi="Times New Roman"/>
          <w:sz w:val="28"/>
          <w:szCs w:val="28"/>
        </w:rPr>
        <w:t>ях области имеется следующий спортивный инвентарь и</w:t>
      </w:r>
      <w:r w:rsidRPr="0043257B">
        <w:rPr>
          <w:rFonts w:ascii="Times New Roman" w:hAnsi="Times New Roman"/>
          <w:sz w:val="28"/>
          <w:szCs w:val="28"/>
        </w:rPr>
        <w:t xml:space="preserve"> оборудование:</w:t>
      </w:r>
    </w:p>
    <w:p w:rsidR="0056402A" w:rsidRPr="0043257B" w:rsidRDefault="0056402A" w:rsidP="0056402A">
      <w:pPr>
        <w:pStyle w:val="a9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2089 комплектов шахмат с доской (в 287 школах)</w:t>
      </w:r>
      <w:r w:rsidR="005D28AD" w:rsidRPr="0043257B">
        <w:rPr>
          <w:rFonts w:ascii="Times New Roman" w:hAnsi="Times New Roman"/>
          <w:sz w:val="28"/>
          <w:szCs w:val="28"/>
        </w:rPr>
        <w:t>;</w:t>
      </w:r>
    </w:p>
    <w:p w:rsidR="0056402A" w:rsidRPr="0043257B" w:rsidRDefault="0056402A" w:rsidP="0056402A">
      <w:pPr>
        <w:pStyle w:val="a9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530 шахматных часов (в 149 школах)</w:t>
      </w:r>
      <w:r w:rsidR="005D28AD" w:rsidRPr="0043257B">
        <w:rPr>
          <w:rFonts w:ascii="Times New Roman" w:hAnsi="Times New Roman"/>
          <w:sz w:val="28"/>
          <w:szCs w:val="28"/>
        </w:rPr>
        <w:t>;</w:t>
      </w:r>
    </w:p>
    <w:p w:rsidR="0056402A" w:rsidRPr="0043257B" w:rsidRDefault="0056402A" w:rsidP="0056402A">
      <w:pPr>
        <w:pStyle w:val="a9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218 демонстрационных шахматных досок (в 139 школах)</w:t>
      </w:r>
      <w:r w:rsidR="005D28AD" w:rsidRPr="0043257B">
        <w:rPr>
          <w:rFonts w:ascii="Times New Roman" w:hAnsi="Times New Roman"/>
          <w:sz w:val="28"/>
          <w:szCs w:val="28"/>
        </w:rPr>
        <w:t>.</w:t>
      </w:r>
    </w:p>
    <w:p w:rsidR="0056402A" w:rsidRPr="0043257B" w:rsidRDefault="0056402A" w:rsidP="005640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Оборудование для преподавания «Шахмат» имеется </w:t>
      </w:r>
      <w:r w:rsidRPr="0043257B">
        <w:rPr>
          <w:rFonts w:ascii="Times New Roman" w:hAnsi="Times New Roman"/>
          <w:sz w:val="28"/>
          <w:szCs w:val="28"/>
        </w:rPr>
        <w:br/>
        <w:t>в 42 общеобразовательных организациях, в которых созданы центры образования цифрового и гуманитарного профилей «Точка роста», при этом:</w:t>
      </w:r>
    </w:p>
    <w:p w:rsidR="0056402A" w:rsidRPr="0043257B" w:rsidRDefault="0056402A" w:rsidP="0056402A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9 из числа этих школ имеют педагогов, прошедших </w:t>
      </w:r>
      <w:r w:rsidR="000F31A4" w:rsidRPr="0043257B">
        <w:rPr>
          <w:rFonts w:ascii="Times New Roman" w:hAnsi="Times New Roman"/>
          <w:sz w:val="28"/>
          <w:szCs w:val="28"/>
        </w:rPr>
        <w:t>курсы повышения квалификации</w:t>
      </w:r>
      <w:r w:rsidRPr="0043257B">
        <w:rPr>
          <w:rFonts w:ascii="Times New Roman" w:hAnsi="Times New Roman"/>
          <w:sz w:val="28"/>
          <w:szCs w:val="28"/>
        </w:rPr>
        <w:t xml:space="preserve"> по шахматам;</w:t>
      </w:r>
    </w:p>
    <w:p w:rsidR="0056402A" w:rsidRPr="0043257B" w:rsidRDefault="0056402A" w:rsidP="00830B5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внеурочная деятельность по направлению «Шахматы» реализуется в 15 школах;</w:t>
      </w:r>
    </w:p>
    <w:p w:rsidR="00BD539F" w:rsidRPr="0043257B" w:rsidRDefault="0056402A" w:rsidP="00830B55">
      <w:pPr>
        <w:numPr>
          <w:ilvl w:val="0"/>
          <w:numId w:val="1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программы дополнительного образования по направлению «Ш</w:t>
      </w:r>
      <w:r w:rsidR="00830B55" w:rsidRPr="0043257B">
        <w:rPr>
          <w:rFonts w:ascii="Times New Roman" w:hAnsi="Times New Roman"/>
          <w:sz w:val="28"/>
          <w:szCs w:val="28"/>
        </w:rPr>
        <w:t>ахматы» реализуются в 26 школах.</w:t>
      </w:r>
    </w:p>
    <w:p w:rsidR="00C172FC" w:rsidRPr="0043257B" w:rsidRDefault="00C172FC" w:rsidP="00C172F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В Ярославской области в 2022-2023 учебном году в 109 образовательных организациях реализовывалось 129 дополнительных общеобразовательных программ по виду деятельности «Шахматы» (далее – ДОП). Указанные программы реализуются в 16 муниципальных образованиях: Борисоглебский район, Брейтовский район, г.о.г. Переславль-Залесский, г.о.г. Рыбинск, г. Ярославль, Даниловский район, Любимский район, Мышкинский район, Некоузский район, Некрасовский район, Первомайский район, Пошехонский район Ростовский район, Тутаевский район, Угличский район, Ярославский район. </w:t>
      </w:r>
    </w:p>
    <w:p w:rsidR="00C172FC" w:rsidRPr="0043257B" w:rsidRDefault="00C172FC" w:rsidP="00C172F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Количество школ </w:t>
      </w:r>
      <w:r w:rsidRPr="0043257B">
        <w:rPr>
          <w:rFonts w:ascii="Times New Roman" w:hAnsi="Times New Roman"/>
          <w:sz w:val="28"/>
          <w:szCs w:val="28"/>
        </w:rPr>
        <w:softHyphen/>
        <w:t>– 50 (количество реализуемых ДОП – 53), количество детских садов – 33 (количество реализуемых ДОП – 34), количество УДОД – 24 (количество реализуемых ДОП – 40), количество частных организаций – 2 (количество реализуемых ДОП – 2).</w:t>
      </w:r>
    </w:p>
    <w:p w:rsidR="00C172FC" w:rsidRPr="0043257B" w:rsidRDefault="00C172FC" w:rsidP="00C172FC">
      <w:pPr>
        <w:tabs>
          <w:tab w:val="left" w:pos="284"/>
          <w:tab w:val="left" w:pos="851"/>
        </w:tabs>
        <w:spacing w:after="0" w:line="360" w:lineRule="auto"/>
        <w:ind w:firstLine="720"/>
        <w:jc w:val="both"/>
        <w:rPr>
          <w:rStyle w:val="itemtext1"/>
          <w:rFonts w:ascii="Times New Roman" w:hAnsi="Times New Roman" w:cs="Times New Roman"/>
          <w:color w:val="auto"/>
          <w:sz w:val="28"/>
          <w:szCs w:val="28"/>
        </w:rPr>
      </w:pPr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Дополнительные общеобразовательные программы </w:t>
      </w:r>
      <w:r w:rsidRPr="0043257B">
        <w:rPr>
          <w:rFonts w:ascii="Times New Roman" w:hAnsi="Times New Roman"/>
          <w:sz w:val="28"/>
          <w:szCs w:val="28"/>
        </w:rPr>
        <w:t>по виду деятельности «Шахматы»</w:t>
      </w:r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 xml:space="preserve"> размещены на Портале персонифицированного дополнительного образования Ярославской области (ссылка: </w:t>
      </w:r>
      <w:hyperlink r:id="rId23" w:history="1">
        <w:r w:rsidRPr="0043257B">
          <w:rPr>
            <w:rStyle w:val="a7"/>
            <w:rFonts w:ascii="Times New Roman" w:hAnsi="Times New Roman"/>
            <w:color w:val="auto"/>
            <w:sz w:val="28"/>
            <w:szCs w:val="28"/>
          </w:rPr>
          <w:t>https://yar.pfdo.ru</w:t>
        </w:r>
      </w:hyperlink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>):</w:t>
      </w:r>
    </w:p>
    <w:p w:rsidR="00C172FC" w:rsidRPr="0043257B" w:rsidRDefault="00C172FC" w:rsidP="00C172FC">
      <w:pPr>
        <w:pStyle w:val="a9"/>
        <w:numPr>
          <w:ilvl w:val="0"/>
          <w:numId w:val="40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реестре бюджетных – 85 (в школах – 51, в детских садах – 3, в УДОД – 31);</w:t>
      </w:r>
    </w:p>
    <w:p w:rsidR="00C172FC" w:rsidRPr="0043257B" w:rsidRDefault="00C172FC" w:rsidP="00C172FC">
      <w:pPr>
        <w:pStyle w:val="a9"/>
        <w:numPr>
          <w:ilvl w:val="0"/>
          <w:numId w:val="40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реестре сертифицированных – 13 (в школах – 2, в детских садах – 1, в УДОД – 8, в частных организациях – 2);</w:t>
      </w:r>
    </w:p>
    <w:p w:rsidR="00C172FC" w:rsidRPr="0043257B" w:rsidRDefault="00C172FC" w:rsidP="00C172FC">
      <w:pPr>
        <w:pStyle w:val="a9"/>
        <w:numPr>
          <w:ilvl w:val="0"/>
          <w:numId w:val="40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Style w:val="itemtext1"/>
          <w:rFonts w:ascii="Times New Roman" w:hAnsi="Times New Roman" w:cs="Times New Roman"/>
          <w:color w:val="auto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реестре платных – 31 (в детских садах – 30, в УДОД – 1).</w:t>
      </w:r>
    </w:p>
    <w:p w:rsidR="00C172FC" w:rsidRPr="0043257B" w:rsidRDefault="00C172FC" w:rsidP="00C172FC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Количество зачислений </w:t>
      </w:r>
      <w:r w:rsidRPr="0043257B">
        <w:rPr>
          <w:rStyle w:val="itemtext1"/>
          <w:rFonts w:ascii="Times New Roman" w:hAnsi="Times New Roman" w:cs="Times New Roman"/>
          <w:color w:val="auto"/>
          <w:sz w:val="28"/>
          <w:szCs w:val="28"/>
        </w:rPr>
        <w:t>на Портале персонифицированного дополнительного образования Ярославской области по указанным ДОП</w:t>
      </w:r>
      <w:r w:rsidRPr="0043257B">
        <w:rPr>
          <w:rFonts w:ascii="Times New Roman" w:hAnsi="Times New Roman"/>
          <w:sz w:val="28"/>
          <w:szCs w:val="28"/>
        </w:rPr>
        <w:t xml:space="preserve"> – 3611, из них: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школах – 1567 (бюджет – 1440, сертификат ПФ – 127);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детских садах – 519 (бюджет – 25, сертификат ПФ – 6, платно – 488);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УДОД – 1511 (бюджет – 1173, сертификат ПФ – 238, платно – 100);</w:t>
      </w:r>
    </w:p>
    <w:p w:rsidR="00C172FC" w:rsidRPr="0043257B" w:rsidRDefault="00C172FC" w:rsidP="00C172FC">
      <w:pPr>
        <w:pStyle w:val="a9"/>
        <w:numPr>
          <w:ilvl w:val="0"/>
          <w:numId w:val="41"/>
        </w:numPr>
        <w:tabs>
          <w:tab w:val="left" w:pos="284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частных организациях – 14 (сертификат ПФ – 14).</w:t>
      </w:r>
    </w:p>
    <w:p w:rsidR="00332892" w:rsidRPr="0043257B" w:rsidRDefault="00C172FC" w:rsidP="0033289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В профессиональных </w:t>
      </w:r>
      <w:r w:rsidR="00C67839">
        <w:rPr>
          <w:sz w:val="28"/>
          <w:szCs w:val="28"/>
        </w:rPr>
        <w:t xml:space="preserve">образовательных </w:t>
      </w:r>
      <w:r w:rsidRPr="0043257B">
        <w:rPr>
          <w:sz w:val="28"/>
          <w:szCs w:val="28"/>
        </w:rPr>
        <w:t xml:space="preserve">организациях Ярославской области проводятся ежегодные соревнования по виду спорта «шахматы» внутри </w:t>
      </w:r>
      <w:r w:rsidR="008F4E7D" w:rsidRPr="0043257B">
        <w:rPr>
          <w:sz w:val="28"/>
          <w:szCs w:val="28"/>
        </w:rPr>
        <w:t xml:space="preserve">Спартакиад </w:t>
      </w:r>
      <w:r w:rsidRPr="0043257B">
        <w:rPr>
          <w:sz w:val="28"/>
          <w:szCs w:val="28"/>
        </w:rPr>
        <w:t>колледж</w:t>
      </w:r>
      <w:r w:rsidR="008F4E7D" w:rsidRPr="0043257B">
        <w:rPr>
          <w:sz w:val="28"/>
          <w:szCs w:val="28"/>
        </w:rPr>
        <w:t>ей</w:t>
      </w:r>
      <w:r w:rsidRPr="0043257B">
        <w:rPr>
          <w:sz w:val="28"/>
          <w:szCs w:val="28"/>
        </w:rPr>
        <w:t xml:space="preserve">. Победители этих соревнований участвуют </w:t>
      </w:r>
      <w:r w:rsidR="008F4E7D" w:rsidRPr="0043257B">
        <w:rPr>
          <w:sz w:val="28"/>
          <w:szCs w:val="28"/>
        </w:rPr>
        <w:t>в региональных открытых Кубках по шахматам.</w:t>
      </w:r>
    </w:p>
    <w:p w:rsidR="00332892" w:rsidRPr="0043257B" w:rsidRDefault="00332892" w:rsidP="0033289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CB3AD5" w:rsidRPr="0043257B" w:rsidRDefault="006C3E80" w:rsidP="00332892">
      <w:pPr>
        <w:pStyle w:val="ConsPlusNormal"/>
        <w:spacing w:line="360" w:lineRule="auto"/>
        <w:ind w:firstLine="720"/>
        <w:jc w:val="both"/>
        <w:rPr>
          <w:bCs/>
          <w:sz w:val="28"/>
          <w:szCs w:val="28"/>
        </w:rPr>
      </w:pPr>
      <w:r w:rsidRPr="0043257B">
        <w:rPr>
          <w:bCs/>
          <w:sz w:val="28"/>
          <w:szCs w:val="28"/>
        </w:rPr>
        <w:t xml:space="preserve">Для эффективного </w:t>
      </w:r>
      <w:r w:rsidR="00CB3AD5" w:rsidRPr="0043257B">
        <w:rPr>
          <w:bCs/>
          <w:sz w:val="28"/>
          <w:szCs w:val="28"/>
        </w:rPr>
        <w:t xml:space="preserve">развития </w:t>
      </w:r>
      <w:r w:rsidR="00332892" w:rsidRPr="0043257B">
        <w:rPr>
          <w:bCs/>
          <w:sz w:val="28"/>
          <w:szCs w:val="28"/>
        </w:rPr>
        <w:t xml:space="preserve">шахматного образования в Ярославской области </w:t>
      </w:r>
      <w:r w:rsidRPr="0043257B">
        <w:rPr>
          <w:bCs/>
          <w:sz w:val="28"/>
          <w:szCs w:val="28"/>
        </w:rPr>
        <w:t>требу</w:t>
      </w:r>
      <w:r w:rsidR="00332892" w:rsidRPr="0043257B">
        <w:rPr>
          <w:bCs/>
          <w:sz w:val="28"/>
          <w:szCs w:val="28"/>
        </w:rPr>
        <w:t>е</w:t>
      </w:r>
      <w:r w:rsidRPr="0043257B">
        <w:rPr>
          <w:bCs/>
          <w:sz w:val="28"/>
          <w:szCs w:val="28"/>
        </w:rPr>
        <w:t>тся</w:t>
      </w:r>
      <w:r w:rsidR="00CB3AD5" w:rsidRPr="0043257B">
        <w:rPr>
          <w:bCs/>
          <w:sz w:val="28"/>
          <w:szCs w:val="28"/>
        </w:rPr>
        <w:t xml:space="preserve"> решени</w:t>
      </w:r>
      <w:r w:rsidRPr="0043257B">
        <w:rPr>
          <w:bCs/>
          <w:sz w:val="28"/>
          <w:szCs w:val="28"/>
        </w:rPr>
        <w:t>е ряда проблем</w:t>
      </w:r>
      <w:r w:rsidR="00CB3AD5" w:rsidRPr="0043257B">
        <w:rPr>
          <w:bCs/>
          <w:sz w:val="28"/>
          <w:szCs w:val="28"/>
        </w:rPr>
        <w:t>:</w:t>
      </w:r>
    </w:p>
    <w:p w:rsidR="00332892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определение содержания и технологий шахматного образования на всех уровнях общего образования</w:t>
      </w:r>
      <w:r w:rsidR="0043257B" w:rsidRPr="0043257B">
        <w:rPr>
          <w:sz w:val="28"/>
          <w:szCs w:val="28"/>
        </w:rPr>
        <w:t xml:space="preserve"> и</w:t>
      </w:r>
      <w:r w:rsidR="00C67839">
        <w:rPr>
          <w:sz w:val="28"/>
          <w:szCs w:val="28"/>
        </w:rPr>
        <w:t xml:space="preserve"> среднего</w:t>
      </w:r>
      <w:r w:rsidR="0043257B" w:rsidRPr="0043257B">
        <w:rPr>
          <w:sz w:val="28"/>
          <w:szCs w:val="28"/>
        </w:rPr>
        <w:t xml:space="preserve"> профессионального образования</w:t>
      </w:r>
      <w:r w:rsidRPr="0043257B">
        <w:rPr>
          <w:sz w:val="28"/>
          <w:szCs w:val="28"/>
        </w:rPr>
        <w:t>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совершенствование учебно-методического обеспечения;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обновление материально-технического оснащения;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повышение кадрового потенциала;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у обучающихся мотивации к регулярным занятиям шахматами;</w:t>
      </w:r>
    </w:p>
    <w:p w:rsidR="006C3E80" w:rsidRPr="0043257B" w:rsidRDefault="006C3E80" w:rsidP="006C3E80">
      <w:pPr>
        <w:pStyle w:val="ConsPlusNormal"/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организация физкультурных мероприятий и спортивных мероприятий по виду спорта «шахматы» в рамках школьного </w:t>
      </w:r>
      <w:r w:rsidR="00F67CC6">
        <w:rPr>
          <w:sz w:val="28"/>
          <w:szCs w:val="28"/>
        </w:rPr>
        <w:t xml:space="preserve">и студенческого </w:t>
      </w:r>
      <w:r w:rsidRPr="0043257B">
        <w:rPr>
          <w:sz w:val="28"/>
          <w:szCs w:val="28"/>
        </w:rPr>
        <w:t>спорта.</w:t>
      </w:r>
    </w:p>
    <w:p w:rsidR="00CB3AD5" w:rsidRPr="0043257B" w:rsidRDefault="00CB3AD5" w:rsidP="00CB3A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48259E" w:rsidP="00A929D5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III</w:t>
      </w:r>
      <w:r w:rsidR="00A22D39" w:rsidRPr="0043257B">
        <w:rPr>
          <w:sz w:val="28"/>
          <w:szCs w:val="28"/>
        </w:rPr>
        <w:t xml:space="preserve">. </w:t>
      </w:r>
      <w:r w:rsidR="00A929D5" w:rsidRPr="0043257B">
        <w:rPr>
          <w:sz w:val="28"/>
          <w:szCs w:val="28"/>
        </w:rPr>
        <w:t>Цели и задачи развития шахматного образования в Ярославской области</w:t>
      </w:r>
    </w:p>
    <w:p w:rsidR="00A929D5" w:rsidRPr="0043257B" w:rsidRDefault="00A929D5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929D5" w:rsidP="00A929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9810F7">
        <w:rPr>
          <w:b/>
          <w:sz w:val="28"/>
          <w:szCs w:val="28"/>
        </w:rPr>
        <w:t>Цель</w:t>
      </w:r>
      <w:r w:rsidRPr="009810F7">
        <w:rPr>
          <w:sz w:val="28"/>
          <w:szCs w:val="28"/>
        </w:rPr>
        <w:t xml:space="preserve"> развития шахматного образования: расширение возможностей для удовлетворения интересов </w:t>
      </w:r>
      <w:r w:rsidR="0043257B" w:rsidRPr="009810F7">
        <w:rPr>
          <w:sz w:val="28"/>
          <w:szCs w:val="28"/>
        </w:rPr>
        <w:t>обучающихся</w:t>
      </w:r>
      <w:r w:rsidRPr="009810F7">
        <w:rPr>
          <w:sz w:val="28"/>
          <w:szCs w:val="28"/>
        </w:rPr>
        <w:t xml:space="preserve"> и их семей </w:t>
      </w:r>
      <w:r w:rsidRPr="0043257B">
        <w:rPr>
          <w:sz w:val="28"/>
          <w:szCs w:val="28"/>
        </w:rPr>
        <w:t xml:space="preserve">в сфере школьного </w:t>
      </w:r>
      <w:r w:rsidR="0043257B" w:rsidRPr="0043257B">
        <w:rPr>
          <w:sz w:val="28"/>
          <w:szCs w:val="28"/>
        </w:rPr>
        <w:t xml:space="preserve">и студенческого </w:t>
      </w:r>
      <w:r w:rsidRPr="0043257B">
        <w:rPr>
          <w:sz w:val="28"/>
          <w:szCs w:val="28"/>
        </w:rPr>
        <w:t>спорта, создание у них мотивации к ведению здорового образа жизни и обеспечение вовлечения в систематические занятия шахматами.</w:t>
      </w:r>
    </w:p>
    <w:p w:rsidR="00A929D5" w:rsidRPr="0043257B" w:rsidRDefault="00A929D5" w:rsidP="00A929D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Для достижения цели развития шахматного образования необходимо решить следующие </w:t>
      </w:r>
      <w:r w:rsidRPr="009810F7">
        <w:rPr>
          <w:b/>
          <w:sz w:val="28"/>
          <w:szCs w:val="28"/>
        </w:rPr>
        <w:t>задачи</w:t>
      </w:r>
      <w:r w:rsidRPr="0043257B">
        <w:rPr>
          <w:sz w:val="28"/>
          <w:szCs w:val="28"/>
        </w:rPr>
        <w:t>: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содействие реализации государственной образовательной и спортивной политики;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организация занятий шахматами в о</w:t>
      </w:r>
      <w:r>
        <w:rPr>
          <w:sz w:val="28"/>
          <w:szCs w:val="28"/>
        </w:rPr>
        <w:t>бщео</w:t>
      </w:r>
      <w:r w:rsidRPr="0043257B">
        <w:rPr>
          <w:sz w:val="28"/>
          <w:szCs w:val="28"/>
        </w:rPr>
        <w:t>бразовательных организациях</w:t>
      </w:r>
      <w:r>
        <w:rPr>
          <w:sz w:val="28"/>
          <w:szCs w:val="28"/>
        </w:rPr>
        <w:t xml:space="preserve"> и профессиональных образовательных организациях</w:t>
      </w:r>
      <w:r w:rsidRPr="0043257B">
        <w:rPr>
          <w:sz w:val="28"/>
          <w:szCs w:val="28"/>
        </w:rPr>
        <w:t>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вовлечение максимально возможного числа детей, подростков и молодежи в систематические занятия шахматами;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укрепление материально-технической базы (приобретение соответствующего инвентаря, оборудования) и развитие инфраструктуры шахмат;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создание региональной системы информационного обеспечения шахмат;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укрепление системы подготовки и повышения квалификации управленческих, педагогических кадров, необходимых для развития шахмат;</w:t>
      </w:r>
    </w:p>
    <w:p w:rsidR="009810F7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создание </w:t>
      </w:r>
      <w:r w:rsidRPr="00C05A37">
        <w:rPr>
          <w:sz w:val="28"/>
          <w:szCs w:val="28"/>
        </w:rPr>
        <w:t>региональной школьной спортивной лиги по шахматам;</w:t>
      </w:r>
    </w:p>
    <w:p w:rsidR="009810F7" w:rsidRPr="0043257B" w:rsidRDefault="009810F7" w:rsidP="009810F7">
      <w:pPr>
        <w:pStyle w:val="ConsPlusNormal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546D">
        <w:rPr>
          <w:sz w:val="28"/>
          <w:szCs w:val="28"/>
        </w:rPr>
        <w:t>создание региональной студенческой спортивной лиги по шахматам;</w:t>
      </w:r>
    </w:p>
    <w:p w:rsidR="00A929D5" w:rsidRPr="0043257B" w:rsidRDefault="009810F7" w:rsidP="009810F7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организация и проведение муниципальных и региональных соревнований, массовых</w:t>
      </w:r>
      <w:r w:rsidRPr="0043257B">
        <w:rPr>
          <w:sz w:val="28"/>
          <w:szCs w:val="28"/>
        </w:rPr>
        <w:t xml:space="preserve"> физкультурных мероприятий, направленных на поддержку и популяризацию шахмат и спортивной культуры</w:t>
      </w:r>
      <w:r w:rsidR="00FF2FF2" w:rsidRPr="0043257B">
        <w:rPr>
          <w:sz w:val="28"/>
          <w:szCs w:val="28"/>
        </w:rPr>
        <w:t>.</w:t>
      </w:r>
    </w:p>
    <w:p w:rsidR="00A929D5" w:rsidRPr="0043257B" w:rsidRDefault="00A929D5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929D5" w:rsidRPr="0043257B" w:rsidRDefault="00A929D5" w:rsidP="00C3577B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IV. Основные направления реализации Концепции</w:t>
      </w: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1. Определение содержания и технологий шахматного образования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AA0E87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</w:t>
      </w:r>
      <w:r w:rsidR="0049255E" w:rsidRPr="0043257B">
        <w:rPr>
          <w:rFonts w:ascii="Times New Roman" w:hAnsi="Times New Roman"/>
          <w:sz w:val="28"/>
          <w:szCs w:val="28"/>
        </w:rPr>
        <w:t>одержани</w:t>
      </w:r>
      <w:r w:rsidRPr="0043257B">
        <w:rPr>
          <w:rFonts w:ascii="Times New Roman" w:hAnsi="Times New Roman"/>
          <w:sz w:val="28"/>
          <w:szCs w:val="28"/>
        </w:rPr>
        <w:t>е и технологии шахматного образования</w:t>
      </w:r>
      <w:r w:rsidR="0049255E" w:rsidRPr="0043257B">
        <w:rPr>
          <w:rFonts w:ascii="Times New Roman" w:hAnsi="Times New Roman"/>
          <w:sz w:val="28"/>
          <w:szCs w:val="28"/>
        </w:rPr>
        <w:t xml:space="preserve"> определя</w:t>
      </w:r>
      <w:r w:rsidRPr="0043257B">
        <w:rPr>
          <w:rFonts w:ascii="Times New Roman" w:hAnsi="Times New Roman"/>
          <w:sz w:val="28"/>
          <w:szCs w:val="28"/>
        </w:rPr>
        <w:t>ю</w:t>
      </w:r>
      <w:r w:rsidR="0049255E" w:rsidRPr="0043257B">
        <w:rPr>
          <w:rFonts w:ascii="Times New Roman" w:hAnsi="Times New Roman"/>
          <w:sz w:val="28"/>
          <w:szCs w:val="28"/>
        </w:rPr>
        <w:t>тся исходя из ключевых задач на каждом уровне образования.</w:t>
      </w:r>
    </w:p>
    <w:p w:rsidR="0049255E" w:rsidRPr="0043257B" w:rsidRDefault="0049255E" w:rsidP="002D70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На </w:t>
      </w:r>
      <w:r w:rsidRPr="00CB48F7">
        <w:rPr>
          <w:rFonts w:ascii="Times New Roman" w:hAnsi="Times New Roman"/>
          <w:b/>
          <w:sz w:val="28"/>
          <w:szCs w:val="28"/>
        </w:rPr>
        <w:t>уровне начального общего образования</w:t>
      </w:r>
      <w:r w:rsidR="002D7084" w:rsidRPr="0043257B">
        <w:rPr>
          <w:rFonts w:ascii="Times New Roman" w:hAnsi="Times New Roman"/>
          <w:sz w:val="28"/>
          <w:szCs w:val="28"/>
        </w:rPr>
        <w:t>следует обеспечитьовладение обучающимися основами шахматной игры как полезным жизненным навыком, формирование у обучающихся стремления к познанию мировых культурных достижений и социальному самоопределению, ведение здорового образа жизни и интеллектуальное развитие с использованием средств вида спорта «шахматы»</w:t>
      </w:r>
      <w:r w:rsidRPr="0043257B">
        <w:rPr>
          <w:rFonts w:ascii="Times New Roman" w:hAnsi="Times New Roman"/>
          <w:sz w:val="28"/>
          <w:szCs w:val="28"/>
        </w:rPr>
        <w:t>.</w:t>
      </w:r>
    </w:p>
    <w:p w:rsidR="002D7084" w:rsidRPr="0043257B" w:rsidRDefault="002D7084" w:rsidP="002D7084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Задачами изучения «шахмат» </w:t>
      </w:r>
      <w:r w:rsidR="005A3AB5" w:rsidRPr="0043257B">
        <w:rPr>
          <w:sz w:val="28"/>
          <w:szCs w:val="28"/>
        </w:rPr>
        <w:t xml:space="preserve">на уровне начального общего образования </w:t>
      </w:r>
      <w:r w:rsidRPr="0043257B">
        <w:rPr>
          <w:sz w:val="28"/>
          <w:szCs w:val="28"/>
        </w:rPr>
        <w:t>являются: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массовое вовлечение обучающихся, в шахматную игру и приобщение их к шахматной культуре;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приобретению знаний из истории развития шахмат, основ шахматной игры, получению знаний о возможностях шахматных фигур, особенностях их взаимодействия;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освоение знаний о физической культуре и спорте в целом, вкладе советских и российских спортсменов-шахматистов в мировой спорт;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общих представлений о шахматном спорте, истории шахмат, усвоение правил поведения во время шахматных турниров, включая правила безопасности;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потребности повышать свой культурный уровень, в том числе через занятия шахматами для самореализации и самоопределения;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сотрудничества;</w:t>
      </w:r>
    </w:p>
    <w:p w:rsidR="002D7084" w:rsidRPr="0043257B" w:rsidRDefault="002D7084" w:rsidP="002D7084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популяризация шахмат в общеобразовательных организациях,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2D7084" w:rsidRPr="0043257B" w:rsidRDefault="002D7084" w:rsidP="002D708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выявление, развитие и поддержка одаренных детей в области шахматного спорта.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Содержание курса внеурочной деятельности «шахматы»</w:t>
      </w:r>
      <w:r w:rsidR="00C2710B" w:rsidRPr="0043257B">
        <w:rPr>
          <w:sz w:val="28"/>
          <w:szCs w:val="28"/>
        </w:rPr>
        <w:t xml:space="preserve"> на уровне начального общего образования</w:t>
      </w:r>
      <w:r w:rsidRPr="0043257B">
        <w:rPr>
          <w:sz w:val="28"/>
          <w:szCs w:val="28"/>
        </w:rPr>
        <w:t xml:space="preserve"> предполагает:</w:t>
      </w:r>
    </w:p>
    <w:p w:rsidR="005A3AB5" w:rsidRPr="0043257B" w:rsidRDefault="005A3AB5" w:rsidP="005A3AB5">
      <w:pPr>
        <w:pStyle w:val="ConsPlusNormal"/>
        <w:numPr>
          <w:ilvl w:val="0"/>
          <w:numId w:val="1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Знания о шахматах: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История развития шахмат как вида спорта в мире, в Российской Федерации, в регионе. Достижения отечественных шахматистов на мировых первенствах и Всемирных шахматных олимпиадах.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Характеристика видов шахмат (классические, быстрые, шахматная композиция, компьютерные шахматы, игра в интернете).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Базовые сведения о теории шахмат.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Основные правила проведения соревнований по шахматам. Шахматные часы. Роль судьи соревнований по шахматам. Словарь терминов и определений по шахматам.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Занятия шахматами для развития умственных способностей и укрепления здоровья. Режим дня при занятиях шахматами. Сведения о личностных качествах, необходимых шахматисту и способах их развития. Значение занятий шахматами для формирования положительных качеств личности человека.</w:t>
      </w:r>
    </w:p>
    <w:p w:rsidR="005A3AB5" w:rsidRPr="0043257B" w:rsidRDefault="005A3AB5" w:rsidP="005A3AB5">
      <w:pPr>
        <w:pStyle w:val="ConsPlusNormal"/>
        <w:spacing w:line="360" w:lineRule="auto"/>
        <w:ind w:left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Правила поведения и техники безопасности при занятиях шахматами.</w:t>
      </w:r>
    </w:p>
    <w:p w:rsidR="005A3AB5" w:rsidRPr="0043257B" w:rsidRDefault="005A3AB5" w:rsidP="005A3AB5">
      <w:pPr>
        <w:pStyle w:val="ConsPlusNormal"/>
        <w:numPr>
          <w:ilvl w:val="0"/>
          <w:numId w:val="1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Способы физкультурной и шахматной деятельности на уроках физической культуры: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Способы физкультурной деятельности: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подбор физических упражнений для организации развивающих, подвижных игр и спортивных эстафет с шахматной тематикой;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организация и проведение подвижных игр с шахматной тематикой во время активного отдыха и каникул.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Способы шахматной деятельности: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самостоятельная организация развивающих, подвижных игр и спортивных эстафет с шахматной тематикой, в том числе игр на напольной шахматной доске в спортивном зале;</w:t>
      </w:r>
    </w:p>
    <w:p w:rsidR="005A3AB5" w:rsidRPr="0043257B" w:rsidRDefault="005A3AB5" w:rsidP="005A3AB5">
      <w:pPr>
        <w:pStyle w:val="ConsPlusNormal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подготовка мест для занятий шахматами в спортзале на напольной шахматной доске.</w:t>
      </w:r>
    </w:p>
    <w:p w:rsidR="005A3AB5" w:rsidRPr="0043257B" w:rsidRDefault="005A3AB5" w:rsidP="005A3AB5">
      <w:pPr>
        <w:pStyle w:val="ConsPlusNormal"/>
        <w:numPr>
          <w:ilvl w:val="0"/>
          <w:numId w:val="18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Шахматная деятельность:</w:t>
      </w:r>
    </w:p>
    <w:p w:rsidR="009632D5" w:rsidRPr="0043257B" w:rsidRDefault="009632D5" w:rsidP="009632D5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 xml:space="preserve">ахождение шахматных полей с помощью алгебраической нотации, 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конструирова</w:t>
      </w:r>
      <w:r w:rsidR="009632D5" w:rsidRPr="0043257B">
        <w:rPr>
          <w:sz w:val="28"/>
          <w:szCs w:val="28"/>
        </w:rPr>
        <w:t>ние</w:t>
      </w:r>
      <w:r w:rsidRPr="0043257B">
        <w:rPr>
          <w:sz w:val="28"/>
          <w:szCs w:val="28"/>
        </w:rPr>
        <w:t xml:space="preserve"> различны</w:t>
      </w:r>
      <w:r w:rsidR="009632D5" w:rsidRPr="0043257B">
        <w:rPr>
          <w:sz w:val="28"/>
          <w:szCs w:val="28"/>
        </w:rPr>
        <w:t>х способов</w:t>
      </w:r>
      <w:r w:rsidRPr="0043257B">
        <w:rPr>
          <w:sz w:val="28"/>
          <w:szCs w:val="28"/>
        </w:rPr>
        <w:t xml:space="preserve"> ставить мат одинокому королю.</w:t>
      </w:r>
    </w:p>
    <w:p w:rsidR="005A3AB5" w:rsidRPr="0043257B" w:rsidRDefault="005A3AB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Содержание </w:t>
      </w:r>
      <w:r w:rsidR="009632D5" w:rsidRPr="0043257B">
        <w:rPr>
          <w:sz w:val="28"/>
          <w:szCs w:val="28"/>
        </w:rPr>
        <w:t xml:space="preserve">курса внеурочной деятельности «шахматы» </w:t>
      </w:r>
      <w:r w:rsidRPr="0043257B">
        <w:rPr>
          <w:sz w:val="28"/>
          <w:szCs w:val="28"/>
        </w:rPr>
        <w:t>направлено на достижение обучающимися личностных, метапредметных и предметных результатов обучения.</w:t>
      </w:r>
    </w:p>
    <w:p w:rsidR="005A3AB5" w:rsidRPr="0043257B" w:rsidRDefault="009632D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>а уровне начального общего образования у обучающихся будут сформированы следующие личностные результаты: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5A3AB5" w:rsidRPr="0043257B" w:rsidRDefault="009632D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>а уровне начального общего образования у обучающихся будут сформированы следующие метапредметные результаты: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5A3AB5" w:rsidRPr="0043257B" w:rsidRDefault="009632D5" w:rsidP="005A3AB5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5A3AB5" w:rsidRPr="0043257B">
        <w:rPr>
          <w:sz w:val="28"/>
          <w:szCs w:val="28"/>
        </w:rPr>
        <w:t>а уровне начального общего образования у обучающихся будут сформированы следующие предметные результаты: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5A3AB5" w:rsidRPr="0043257B" w:rsidRDefault="005A3AB5" w:rsidP="009632D5">
      <w:pPr>
        <w:pStyle w:val="ConsPlusNormal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C2710B" w:rsidRPr="0043257B" w:rsidRDefault="00F82C7A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На </w:t>
      </w:r>
      <w:r w:rsidRPr="00CB48F7">
        <w:rPr>
          <w:b/>
          <w:sz w:val="28"/>
          <w:szCs w:val="28"/>
        </w:rPr>
        <w:t>уровне основного общего образования</w:t>
      </w:r>
      <w:r w:rsidR="00C2710B" w:rsidRPr="0043257B">
        <w:rPr>
          <w:sz w:val="28"/>
          <w:szCs w:val="28"/>
        </w:rPr>
        <w:t>целью изучения шахмат является создание условий для гармоничного когнитивного развития детей посредством их массового вовлечения в шахматную игру.</w:t>
      </w:r>
    </w:p>
    <w:p w:rsidR="005A3AB5" w:rsidRPr="0043257B" w:rsidRDefault="005A3AB5" w:rsidP="005A3A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приобщение обучающихся основной школы к шахматной культуре;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новых знаний, умений и навыков игры в шахматы;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выявление, развитие и поддержка одаренных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приобретение знаний из истории развития шахмат;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углубление знаний в области шахматной игры, получение представлений о различных тактических приемах;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освоение принципов игры в дебюте, миттельшпиле и эндшпиле;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изучение приемов и методов шахматной борьбы;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представлений об интеллектуальной культуре вообще и о культуре шахмат в частности;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первоначальных умений саморегуляции интеллектуальных и эмоциональных проявлений;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стремления вести здоровый образ жизни;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приобщение подростков к самостоятельным занятиям интеллектуальными играми и использованию их в свободное время;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у подростков устойчивой мотивации к интеллектуальным занятиям;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развитие выдержки, собранности, внимательности;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развитие эстетического восприятия действительности;</w:t>
      </w:r>
    </w:p>
    <w:p w:rsidR="005A3AB5" w:rsidRPr="0043257B" w:rsidRDefault="005A3AB5" w:rsidP="005A3AB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уважения к чужому мнению.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Содержание курса внеурочной деятельности «шахматы» на уровне основного общего образования предполагает:</w:t>
      </w:r>
    </w:p>
    <w:p w:rsidR="00C2710B" w:rsidRPr="0043257B" w:rsidRDefault="00C2710B" w:rsidP="00C2710B">
      <w:pPr>
        <w:pStyle w:val="ConsPlusNormal"/>
        <w:numPr>
          <w:ilvl w:val="0"/>
          <w:numId w:val="21"/>
        </w:numPr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Знания об игре в шахматы: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Теоретические основы и правила шахматной игры.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История шахмат.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Базовые понятия шахматной игры.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Правила техники безопасности во время занятий шахматами.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пешечных, ладейных и легкофигурных эндшпилей.</w:t>
      </w:r>
    </w:p>
    <w:p w:rsidR="00C2710B" w:rsidRPr="0043257B" w:rsidRDefault="00C2710B" w:rsidP="00FA5502">
      <w:pPr>
        <w:pStyle w:val="ConsPlusNormal"/>
        <w:numPr>
          <w:ilvl w:val="0"/>
          <w:numId w:val="2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</w:t>
      </w:r>
      <w:r w:rsidR="00FA5502" w:rsidRPr="0043257B">
        <w:rPr>
          <w:sz w:val="28"/>
          <w:szCs w:val="28"/>
        </w:rPr>
        <w:t>собы физкультурной деятельности: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Практико-ориентированна</w:t>
      </w:r>
      <w:r w:rsidR="00FA5502" w:rsidRPr="0043257B">
        <w:rPr>
          <w:sz w:val="28"/>
          <w:szCs w:val="28"/>
        </w:rPr>
        <w:t>я соревновательная деятельность(</w:t>
      </w:r>
      <w:r w:rsidRPr="0043257B">
        <w:rPr>
          <w:sz w:val="28"/>
          <w:szCs w:val="28"/>
        </w:rPr>
        <w:t>конкурсы решения позиций, спарринги, соревнования, шахматные праздники</w:t>
      </w:r>
      <w:r w:rsidR="00FA5502" w:rsidRPr="0043257B">
        <w:rPr>
          <w:sz w:val="28"/>
          <w:szCs w:val="28"/>
        </w:rPr>
        <w:t>)</w:t>
      </w:r>
      <w:r w:rsidRPr="0043257B">
        <w:rPr>
          <w:sz w:val="28"/>
          <w:szCs w:val="28"/>
        </w:rPr>
        <w:t>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Тесты и контрольные точки на все пройденные тактические приемы и шахматные комбинации, стратегические приемы.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Содержание </w:t>
      </w:r>
      <w:r w:rsidR="00FA5502" w:rsidRPr="0043257B">
        <w:rPr>
          <w:sz w:val="28"/>
          <w:szCs w:val="28"/>
        </w:rPr>
        <w:t xml:space="preserve">курса внеурочной деятельности «шахматы» на уровне основного общего образования </w:t>
      </w:r>
      <w:r w:rsidRPr="0043257B">
        <w:rPr>
          <w:sz w:val="28"/>
          <w:szCs w:val="28"/>
        </w:rPr>
        <w:t>направлено на достижение обучающимися личностных, метапредметных и предметных результатов обучения.</w:t>
      </w:r>
    </w:p>
    <w:p w:rsidR="00C2710B" w:rsidRPr="0043257B" w:rsidRDefault="00FA5502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</w:t>
      </w:r>
      <w:r w:rsidR="00C2710B" w:rsidRPr="0043257B">
        <w:rPr>
          <w:sz w:val="28"/>
          <w:szCs w:val="28"/>
        </w:rPr>
        <w:t xml:space="preserve">ри изучении </w:t>
      </w:r>
      <w:r w:rsidRPr="0043257B">
        <w:rPr>
          <w:sz w:val="28"/>
          <w:szCs w:val="28"/>
        </w:rPr>
        <w:t xml:space="preserve">курса внеурочной деятельности «шахматы» </w:t>
      </w:r>
      <w:r w:rsidR="00C2710B" w:rsidRPr="0043257B">
        <w:rPr>
          <w:sz w:val="28"/>
          <w:szCs w:val="28"/>
        </w:rPr>
        <w:t>на уровне основного общего образования у обучающихся будут сформированы следующие личностные результаты: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основ российской, гражданской идентичности;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ориентация на моральные нормы и их выполнение;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основ шахматной культуры и наличие чувства прекрасного;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понимание важности бережного отношения к собственному здоровью;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наличие мотивации к творческому труду, работе на результат;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готовность и способность к саморазвитию и самообучению;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уважительное отношение к иному мнению;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приобретение основных навыков сотрудничества со взрослыми людьми и сверстниками;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людей, оказание бескорыстной помощи окружающим;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управлять своими эмоциями, дисциплинированность, внимательность, трудолюбие и упорство в достижении поставленных целей;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формирование навыков творческого подхода при решении различных задач, стремление к работе на результат.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При изучении </w:t>
      </w:r>
      <w:r w:rsidR="00FA5502" w:rsidRPr="0043257B">
        <w:rPr>
          <w:sz w:val="28"/>
          <w:szCs w:val="28"/>
        </w:rPr>
        <w:t xml:space="preserve">курса внеурочной деятельности «шахматы» </w:t>
      </w:r>
      <w:r w:rsidRPr="0043257B">
        <w:rPr>
          <w:sz w:val="28"/>
          <w:szCs w:val="28"/>
        </w:rPr>
        <w:t>на уровне основного общего образования у обучающихся будут сформированы следующие метапредметные результаты: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с помощью педагога самостоятельно выделять и формулировать познавательную цель деятельности в области шахматной игры;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владение способом структурирования шахматных знаний;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выбрать наиболее эффективный способ решения учебной задачи в конкретных условиях;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находить необходимую информацию;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моделировать, владение широким спектром логических действий и операций, включая общие приемы решения задач;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формулировать, аргументировать и отстаивать свое мнение, вести дискуссию, обсуждать содержание и результаты совместной деятельности;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донести свою точку зрения до других и отстаивать собственную позицию, а также уважать и учитывать позицию партнера (собеседника);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возможность организовывать и осуществлять сотрудничество и кооперацию с учителем и сверстниками, передавать информацию и отображать предметное содержание и условия деятельности в речи.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C2710B" w:rsidRPr="0043257B" w:rsidRDefault="00C2710B" w:rsidP="00C2710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 из</w:t>
      </w:r>
      <w:r w:rsidR="00FA5502" w:rsidRPr="0043257B">
        <w:rPr>
          <w:sz w:val="28"/>
          <w:szCs w:val="28"/>
        </w:rPr>
        <w:t xml:space="preserve">учении курса внеурочной деятельности «шахматы» </w:t>
      </w:r>
      <w:r w:rsidRPr="0043257B">
        <w:rPr>
          <w:sz w:val="28"/>
          <w:szCs w:val="28"/>
        </w:rPr>
        <w:t>на уровне основного общего образования у обучающихся будут сформированы следующие предметные результаты: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правил техники безопасности во время занятий шахматами;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истории возникновения и развития шахматной игры;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чемпионов мира по шахматам, их вклада в развитие шахмат;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истории возникновения шахматных соревнований, правил проведения соревнований и личностных (интеллектуальные, физические, духовно-нравственные) качеств шахматиста - спортсмена;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истории развития шахматной культуры и спорта в России, выдающихся шахматных деятелей России;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правил разыгрывания дебюта;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техники расчета вариантов;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основ стратегического преимущества;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специфики открытых и</w:t>
      </w:r>
      <w:r w:rsidR="001439ED" w:rsidRPr="0043257B">
        <w:rPr>
          <w:sz w:val="28"/>
          <w:szCs w:val="28"/>
        </w:rPr>
        <w:t xml:space="preserve"> полуоткрытых линий, специфики «</w:t>
      </w:r>
      <w:r w:rsidRPr="0043257B">
        <w:rPr>
          <w:sz w:val="28"/>
          <w:szCs w:val="28"/>
        </w:rPr>
        <w:t>хороших</w:t>
      </w:r>
      <w:r w:rsidR="001439ED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и </w:t>
      </w:r>
      <w:r w:rsidR="001439ED" w:rsidRPr="0043257B">
        <w:rPr>
          <w:sz w:val="28"/>
          <w:szCs w:val="28"/>
        </w:rPr>
        <w:t>«</w:t>
      </w:r>
      <w:r w:rsidRPr="0043257B">
        <w:rPr>
          <w:sz w:val="28"/>
          <w:szCs w:val="28"/>
        </w:rPr>
        <w:t>плохих</w:t>
      </w:r>
      <w:r w:rsidR="001439ED" w:rsidRPr="0043257B">
        <w:rPr>
          <w:sz w:val="28"/>
          <w:szCs w:val="28"/>
        </w:rPr>
        <w:t>»</w:t>
      </w:r>
      <w:r w:rsidRPr="0043257B">
        <w:rPr>
          <w:sz w:val="28"/>
          <w:szCs w:val="28"/>
        </w:rPr>
        <w:t xml:space="preserve"> фигур;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поиск и решение различные шахматные комбинации;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приобретение навыков разыгрывания пешечных окончаний;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длительно концентрировать внимание во время шахматной партии;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истории возникновения шахматных дебютов;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основ начала шахматной партии и его особенности;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приемов развития атаки на короля в разных стадиях шахматной партии;</w:t>
      </w:r>
    </w:p>
    <w:p w:rsidR="00C2710B" w:rsidRPr="0043257B" w:rsidRDefault="001439ED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понимание специфики «</w:t>
      </w:r>
      <w:r w:rsidR="00C2710B" w:rsidRPr="0043257B">
        <w:rPr>
          <w:sz w:val="28"/>
          <w:szCs w:val="28"/>
        </w:rPr>
        <w:t>сильных</w:t>
      </w:r>
      <w:r w:rsidRPr="0043257B">
        <w:rPr>
          <w:sz w:val="28"/>
          <w:szCs w:val="28"/>
        </w:rPr>
        <w:t>»</w:t>
      </w:r>
      <w:r w:rsidR="00C2710B" w:rsidRPr="0043257B">
        <w:rPr>
          <w:sz w:val="28"/>
          <w:szCs w:val="28"/>
        </w:rPr>
        <w:t xml:space="preserve"> и </w:t>
      </w:r>
      <w:r w:rsidRPr="0043257B">
        <w:rPr>
          <w:sz w:val="28"/>
          <w:szCs w:val="28"/>
        </w:rPr>
        <w:t>«</w:t>
      </w:r>
      <w:r w:rsidR="00C2710B" w:rsidRPr="0043257B">
        <w:rPr>
          <w:sz w:val="28"/>
          <w:szCs w:val="28"/>
        </w:rPr>
        <w:t>слабых</w:t>
      </w:r>
      <w:r w:rsidRPr="0043257B">
        <w:rPr>
          <w:sz w:val="28"/>
          <w:szCs w:val="28"/>
        </w:rPr>
        <w:t>» фигур, понимание «</w:t>
      </w:r>
      <w:r w:rsidR="00C2710B" w:rsidRPr="0043257B">
        <w:rPr>
          <w:sz w:val="28"/>
          <w:szCs w:val="28"/>
        </w:rPr>
        <w:t>форпоста</w:t>
      </w:r>
      <w:r w:rsidRPr="0043257B">
        <w:rPr>
          <w:sz w:val="28"/>
          <w:szCs w:val="28"/>
        </w:rPr>
        <w:t>»</w:t>
      </w:r>
      <w:r w:rsidR="00C2710B" w:rsidRPr="0043257B">
        <w:rPr>
          <w:sz w:val="28"/>
          <w:szCs w:val="28"/>
        </w:rPr>
        <w:t>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применение на практике приемов подключения ладьи к атаке на короля соперника;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приобретение элементарных навыков разыгрывания слоновых окончаний;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применение на практике тактических и стратегических средств шахматной борьбы;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находить и решать различные шахматные комбинации;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овладение стратегическими особенностями разыгрывания дебюта;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обучение различным пешечным формациям;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ценить классическое шахматное наследие;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ключевых шахматных компетенций;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элементарных навыков разыгрывания коневых окончаний;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знание фундаментального стратегического подхода в шахматах;</w:t>
      </w:r>
    </w:p>
    <w:p w:rsidR="00C2710B" w:rsidRPr="0043257B" w:rsidRDefault="00C2710B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умение анализировать, разбирать шахматные партии.</w:t>
      </w:r>
    </w:p>
    <w:p w:rsidR="00FA5502" w:rsidRPr="0043257B" w:rsidRDefault="00FA5502" w:rsidP="00FA5502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Технология шахматного образования предполагает:</w:t>
      </w:r>
    </w:p>
    <w:p w:rsidR="00FA5502" w:rsidRPr="0043257B" w:rsidRDefault="00FA5502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самостоятельное планирование педагогом процесса освоения обучающимися учебного материала по обучению игре в шахматы с учетом возраста и подготовленности обучающихся;</w:t>
      </w:r>
    </w:p>
    <w:p w:rsidR="00FA5502" w:rsidRPr="0043257B" w:rsidRDefault="00FA5502" w:rsidP="00FA5502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спортивно-оздоровительную работу с обучающимися в рамках внеурочной деятельности.</w:t>
      </w:r>
    </w:p>
    <w:p w:rsidR="00093720" w:rsidRPr="00C05A3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t xml:space="preserve">Реализация программы шахматного образования в </w:t>
      </w:r>
      <w:r w:rsidRPr="00CB48F7">
        <w:rPr>
          <w:rFonts w:ascii="Times New Roman" w:hAnsi="Times New Roman"/>
          <w:b/>
          <w:sz w:val="28"/>
          <w:szCs w:val="28"/>
        </w:rPr>
        <w:t>профессиональных образовательных организациях</w:t>
      </w:r>
      <w:r w:rsidRPr="00CB48F7">
        <w:rPr>
          <w:rFonts w:ascii="Times New Roman" w:hAnsi="Times New Roman"/>
          <w:sz w:val="28"/>
          <w:szCs w:val="28"/>
        </w:rPr>
        <w:t xml:space="preserve"> региона предполагает включением в учебный план на первом курсе </w:t>
      </w:r>
      <w:r w:rsidRPr="00C05A37">
        <w:rPr>
          <w:rFonts w:ascii="Times New Roman" w:hAnsi="Times New Roman"/>
          <w:sz w:val="28"/>
          <w:szCs w:val="28"/>
        </w:rPr>
        <w:t>дополнительного учебного предмета</w:t>
      </w:r>
      <w:r w:rsidR="00B613A7" w:rsidRPr="00C05A37">
        <w:rPr>
          <w:rFonts w:ascii="Times New Roman" w:hAnsi="Times New Roman"/>
          <w:sz w:val="28"/>
          <w:szCs w:val="28"/>
        </w:rPr>
        <w:t xml:space="preserve"> в объеме не менее 32 часов</w:t>
      </w:r>
      <w:r w:rsidRPr="00C05A37">
        <w:rPr>
          <w:rFonts w:ascii="Times New Roman" w:hAnsi="Times New Roman"/>
          <w:sz w:val="28"/>
          <w:szCs w:val="28"/>
        </w:rPr>
        <w:t xml:space="preserve">, дисциплины «Основы шахмат». </w:t>
      </w:r>
    </w:p>
    <w:p w:rsidR="00CB48F7" w:rsidRPr="00C05A37" w:rsidRDefault="00CB48F7" w:rsidP="00CB48F7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Программа курса «Основы шахмат» позволит вовлечь студентов в шахматную игру, приобщить их к шахматной культуре, сформировать умения и навыки игры в шахматы,выявить, развить и поддержать одарённых студентов в области спорта, привлечь обучающихся, проявляющих повышенный интерес и способности к занятиям шахматами в спортивные клубы, секции, к участию в соревнованиях.</w:t>
      </w:r>
    </w:p>
    <w:p w:rsidR="007F37B3" w:rsidRPr="00C05A37" w:rsidRDefault="007F37B3" w:rsidP="007F37B3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Целью изучения шахмат является создание условий для гармоничного когнитивного развития студентов посредством их массового вовлечения в шахматную игру.</w:t>
      </w:r>
    </w:p>
    <w:p w:rsidR="007F37B3" w:rsidRPr="00C05A37" w:rsidRDefault="007F37B3" w:rsidP="007F37B3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массовое вовлечение обучающихся в шахматную игру;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приобщение обучающихся к шахматной культуре;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открытие новых знаний, формирование умений и навыков игры в шахматы;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выявление, развитие и поддержку одарённых обучающихся в области спорта, привлечение тех, кто проявляет повышенный интерес и способности к занятиям шахматами, в спортивные клубы, секции, к участию в соревнованиях;</w:t>
      </w:r>
    </w:p>
    <w:p w:rsidR="007F37B3" w:rsidRPr="00C05A37" w:rsidRDefault="007F37B3" w:rsidP="007F37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В результате освоения обучающийся должен уметь: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ТекстовоеПоле14"/>
      <w:r w:rsidRPr="00C05A37">
        <w:rPr>
          <w:rFonts w:ascii="Times New Roman" w:hAnsi="Times New Roman"/>
          <w:sz w:val="28"/>
          <w:szCs w:val="28"/>
        </w:rPr>
        <w:t>осуществлять технико-тактические действия в типовых положениях при игре в шахматы, демонстрировать способы записи шахматной партии.</w:t>
      </w:r>
    </w:p>
    <w:bookmarkEnd w:id="1"/>
    <w:p w:rsidR="007F37B3" w:rsidRPr="00C05A37" w:rsidRDefault="007F37B3" w:rsidP="007F37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сведения из истории развития шахматной игры;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методы самостоятельного совершенствования шахматиста;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основы шахматной игры, возможности шахматных фигур, особенности их взаимодействия;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принципы игры;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методы краткосрочного планирования действий во время партии;</w:t>
      </w:r>
    </w:p>
    <w:p w:rsidR="007F37B3" w:rsidRPr="00C05A37" w:rsidRDefault="007F37B3" w:rsidP="007F37B3">
      <w:pPr>
        <w:numPr>
          <w:ilvl w:val="0"/>
          <w:numId w:val="42"/>
        </w:numPr>
        <w:tabs>
          <w:tab w:val="clear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5A37">
        <w:rPr>
          <w:rFonts w:ascii="Times New Roman" w:hAnsi="Times New Roman"/>
          <w:sz w:val="28"/>
          <w:szCs w:val="28"/>
        </w:rPr>
        <w:t>приёмы и методы шахматной борьбы.</w:t>
      </w:r>
    </w:p>
    <w:p w:rsidR="00CB48F7" w:rsidRPr="00CB48F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t>Программы шахматного образования могут реализовываться организацией, осуществляющей образовательную деятельность, как самостоятельно, так и посредством сетевых форм их реализации. Формат реализации программ предусматривает интеграцию традиционного и цифрового образования. В образовательном процессе используются как традиционные шахматные доски, так и интерактивные панели с программным обеспечением.</w:t>
      </w:r>
    </w:p>
    <w:p w:rsidR="00CB48F7" w:rsidRPr="00CB48F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t>При реализации программ шахматного образования используются различные образовательные технологии, в том числе дистанционные образовательные технологии, электронное обучение; реализация программ шахматного образования с применением дистанционных образовательных технологий обеспечивает доступность независимо от места жительства и возможностей студента.</w:t>
      </w:r>
    </w:p>
    <w:p w:rsidR="00CB48F7" w:rsidRPr="00CB48F7" w:rsidRDefault="00CB48F7" w:rsidP="00CB48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48F7">
        <w:rPr>
          <w:rFonts w:ascii="Times New Roman" w:hAnsi="Times New Roman"/>
          <w:sz w:val="28"/>
          <w:szCs w:val="28"/>
        </w:rPr>
        <w:t>Мониторинг результативности реализации шахматного образования обеспечивается через включение в ежегодные отчеты о самообследовании профессиональных образовательных организаций анализа процессов шахматного образования, в том числе отчет о шахматных достижениях обучающихся и студентов Ярославской области на муниципальном, региональном и всероссийском уровнях.</w:t>
      </w:r>
    </w:p>
    <w:p w:rsidR="00CB48F7" w:rsidRPr="0043257B" w:rsidRDefault="00CB48F7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2. Совершенствование учебно-методического обеспечения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В целях обновления учебно-методического </w:t>
      </w:r>
      <w:r w:rsidR="00496AF8" w:rsidRPr="0043257B">
        <w:rPr>
          <w:rFonts w:ascii="Times New Roman" w:hAnsi="Times New Roman"/>
          <w:sz w:val="28"/>
          <w:szCs w:val="28"/>
        </w:rPr>
        <w:t>обеспечения</w:t>
      </w:r>
      <w:r w:rsidRPr="0043257B">
        <w:rPr>
          <w:rFonts w:ascii="Times New Roman" w:hAnsi="Times New Roman"/>
          <w:sz w:val="28"/>
          <w:szCs w:val="28"/>
        </w:rPr>
        <w:t xml:space="preserve"> необходимо:</w:t>
      </w:r>
    </w:p>
    <w:p w:rsidR="001439ED" w:rsidRPr="0043257B" w:rsidRDefault="001439ED" w:rsidP="001439ED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разработать варианты программ курсов внеурочной деятельности по «шахматам»;</w:t>
      </w:r>
    </w:p>
    <w:p w:rsidR="0049255E" w:rsidRPr="0043257B" w:rsidRDefault="0049255E" w:rsidP="00496AF8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совершенствовать учебно-ме</w:t>
      </w:r>
      <w:r w:rsidR="00496AF8" w:rsidRPr="0043257B">
        <w:rPr>
          <w:rFonts w:ascii="Times New Roman" w:hAnsi="Times New Roman"/>
          <w:sz w:val="28"/>
          <w:szCs w:val="28"/>
        </w:rPr>
        <w:t>тодические комплексы по шахматам</w:t>
      </w:r>
      <w:r w:rsidRPr="0043257B">
        <w:rPr>
          <w:rFonts w:ascii="Times New Roman" w:hAnsi="Times New Roman"/>
          <w:sz w:val="28"/>
          <w:szCs w:val="28"/>
        </w:rPr>
        <w:t>, в том числе с использованием электронных и мультимедийных технологий, с учетом приоритета самостоятельной работы обучающихся;</w:t>
      </w:r>
    </w:p>
    <w:p w:rsidR="00D20E6E" w:rsidRPr="0043257B" w:rsidRDefault="00D20E6E" w:rsidP="00D20E6E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обеспечить преемственность между образовательными программами по «шахматам» общего, </w:t>
      </w:r>
      <w:r w:rsidR="00C67839">
        <w:rPr>
          <w:rFonts w:ascii="Times New Roman" w:hAnsi="Times New Roman"/>
          <w:sz w:val="28"/>
          <w:szCs w:val="28"/>
        </w:rPr>
        <w:t xml:space="preserve">среднего </w:t>
      </w:r>
      <w:r w:rsidRPr="0043257B">
        <w:rPr>
          <w:rFonts w:ascii="Times New Roman" w:hAnsi="Times New Roman"/>
          <w:sz w:val="28"/>
          <w:szCs w:val="28"/>
        </w:rPr>
        <w:t>профессионального и дополнительного образования;</w:t>
      </w:r>
    </w:p>
    <w:p w:rsidR="00BF1E97" w:rsidRPr="0043257B" w:rsidRDefault="00BF1E97" w:rsidP="00BF1E97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создать региональную электронную информационную ресурсную базу по курсу «шахматы»;</w:t>
      </w:r>
    </w:p>
    <w:p w:rsidR="0049255E" w:rsidRPr="0043257B" w:rsidRDefault="0049255E" w:rsidP="00496AF8">
      <w:pPr>
        <w:pStyle w:val="a9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использовать ресурсы вид</w:t>
      </w:r>
      <w:r w:rsidR="00496AF8" w:rsidRPr="0043257B">
        <w:rPr>
          <w:rFonts w:ascii="Times New Roman" w:hAnsi="Times New Roman"/>
          <w:sz w:val="28"/>
          <w:szCs w:val="28"/>
        </w:rPr>
        <w:t>а</w:t>
      </w:r>
      <w:r w:rsidRPr="0043257B">
        <w:rPr>
          <w:rFonts w:ascii="Times New Roman" w:hAnsi="Times New Roman"/>
          <w:sz w:val="28"/>
          <w:szCs w:val="28"/>
        </w:rPr>
        <w:t xml:space="preserve"> спорта</w:t>
      </w:r>
      <w:r w:rsidR="00496AF8" w:rsidRPr="0043257B">
        <w:rPr>
          <w:rFonts w:ascii="Times New Roman" w:hAnsi="Times New Roman"/>
          <w:sz w:val="28"/>
          <w:szCs w:val="28"/>
        </w:rPr>
        <w:t xml:space="preserve"> «шахматы»</w:t>
      </w:r>
      <w:r w:rsidRPr="0043257B">
        <w:rPr>
          <w:rFonts w:ascii="Times New Roman" w:hAnsi="Times New Roman"/>
          <w:sz w:val="28"/>
          <w:szCs w:val="28"/>
        </w:rPr>
        <w:t>, удовлетворяющих современным запросам молодежи с учетом здоровьесберегающих технологий, в том числе для обучающихся с ограниченными возможностями здоровья, или временными ог</w:t>
      </w:r>
      <w:r w:rsidR="00BF1E97" w:rsidRPr="0043257B">
        <w:rPr>
          <w:rFonts w:ascii="Times New Roman" w:hAnsi="Times New Roman"/>
          <w:sz w:val="28"/>
          <w:szCs w:val="28"/>
        </w:rPr>
        <w:t>раничениями физической нагрузки.</w:t>
      </w:r>
    </w:p>
    <w:p w:rsidR="00551675" w:rsidRPr="0043257B" w:rsidRDefault="00551675" w:rsidP="004925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3. Обновление материально-технического оснащения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Для обновления материально-технического обеспечения и оснащения необходимо:</w:t>
      </w:r>
    </w:p>
    <w:p w:rsidR="001439ED" w:rsidRPr="0043257B" w:rsidRDefault="00BF1E97" w:rsidP="001439ED">
      <w:pPr>
        <w:pStyle w:val="a9"/>
        <w:numPr>
          <w:ilvl w:val="0"/>
          <w:numId w:val="26"/>
        </w:numP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обеспечить необходимым</w:t>
      </w:r>
      <w:r w:rsidR="0049255E" w:rsidRPr="0043257B">
        <w:rPr>
          <w:rFonts w:ascii="Times New Roman" w:hAnsi="Times New Roman"/>
          <w:sz w:val="28"/>
          <w:szCs w:val="28"/>
        </w:rPr>
        <w:t xml:space="preserve"> спортивн</w:t>
      </w:r>
      <w:r w:rsidRPr="0043257B">
        <w:rPr>
          <w:rFonts w:ascii="Times New Roman" w:hAnsi="Times New Roman"/>
          <w:sz w:val="28"/>
          <w:szCs w:val="28"/>
        </w:rPr>
        <w:t>ым</w:t>
      </w:r>
      <w:r w:rsidR="0049255E" w:rsidRPr="0043257B">
        <w:rPr>
          <w:rFonts w:ascii="Times New Roman" w:hAnsi="Times New Roman"/>
          <w:sz w:val="28"/>
          <w:szCs w:val="28"/>
        </w:rPr>
        <w:t xml:space="preserve"> инвентар</w:t>
      </w:r>
      <w:r w:rsidRPr="0043257B">
        <w:rPr>
          <w:rFonts w:ascii="Times New Roman" w:hAnsi="Times New Roman"/>
          <w:sz w:val="28"/>
          <w:szCs w:val="28"/>
        </w:rPr>
        <w:t>ем</w:t>
      </w:r>
      <w:r w:rsidR="0049255E" w:rsidRPr="0043257B">
        <w:rPr>
          <w:rFonts w:ascii="Times New Roman" w:hAnsi="Times New Roman"/>
          <w:sz w:val="28"/>
          <w:szCs w:val="28"/>
        </w:rPr>
        <w:t xml:space="preserve"> и оборудовани</w:t>
      </w:r>
      <w:r w:rsidRPr="0043257B">
        <w:rPr>
          <w:rFonts w:ascii="Times New Roman" w:hAnsi="Times New Roman"/>
          <w:sz w:val="28"/>
          <w:szCs w:val="28"/>
        </w:rPr>
        <w:t>ем</w:t>
      </w:r>
      <w:r w:rsidR="0049255E" w:rsidRPr="0043257B">
        <w:rPr>
          <w:rFonts w:ascii="Times New Roman" w:hAnsi="Times New Roman"/>
          <w:sz w:val="28"/>
          <w:szCs w:val="28"/>
        </w:rPr>
        <w:t xml:space="preserve"> образовательн</w:t>
      </w:r>
      <w:r w:rsidRPr="0043257B">
        <w:rPr>
          <w:rFonts w:ascii="Times New Roman" w:hAnsi="Times New Roman"/>
          <w:sz w:val="28"/>
          <w:szCs w:val="28"/>
        </w:rPr>
        <w:t>ую деятельность</w:t>
      </w:r>
      <w:r w:rsidR="0049255E" w:rsidRPr="0043257B">
        <w:rPr>
          <w:rFonts w:ascii="Times New Roman" w:hAnsi="Times New Roman"/>
          <w:sz w:val="28"/>
          <w:szCs w:val="28"/>
        </w:rPr>
        <w:t xml:space="preserve"> по </w:t>
      </w:r>
      <w:r w:rsidRPr="0043257B">
        <w:rPr>
          <w:rFonts w:ascii="Times New Roman" w:hAnsi="Times New Roman"/>
          <w:sz w:val="28"/>
          <w:szCs w:val="28"/>
        </w:rPr>
        <w:t>курсу «шахматы»</w:t>
      </w:r>
      <w:r w:rsidR="001439ED" w:rsidRPr="0043257B">
        <w:rPr>
          <w:rFonts w:ascii="Times New Roman" w:hAnsi="Times New Roman"/>
          <w:sz w:val="28"/>
          <w:szCs w:val="28"/>
        </w:rPr>
        <w:t>: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доска шахматная демонстрационная с фигурами демонстрационными;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доска шахматная с фигурами шахматными;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1439ED" w:rsidRPr="0043257B" w:rsidRDefault="001439ED" w:rsidP="001439ED">
      <w:pPr>
        <w:pStyle w:val="ac"/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секундомер;</w:t>
      </w:r>
    </w:p>
    <w:p w:rsidR="0049255E" w:rsidRPr="0043257B" w:rsidRDefault="001439ED" w:rsidP="00C172FC">
      <w:pPr>
        <w:pStyle w:val="ac"/>
        <w:numPr>
          <w:ilvl w:val="0"/>
          <w:numId w:val="27"/>
        </w:numPr>
        <w:spacing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257B">
        <w:rPr>
          <w:sz w:val="28"/>
          <w:szCs w:val="28"/>
        </w:rPr>
        <w:t>часы шахматные</w:t>
      </w:r>
      <w:r w:rsidR="0049255E" w:rsidRPr="0043257B">
        <w:rPr>
          <w:rFonts w:ascii="Times New Roman" w:hAnsi="Times New Roman"/>
          <w:sz w:val="28"/>
          <w:szCs w:val="28"/>
        </w:rPr>
        <w:t>;</w:t>
      </w:r>
    </w:p>
    <w:p w:rsidR="0049255E" w:rsidRPr="0043257B" w:rsidRDefault="0049255E" w:rsidP="00C172FC">
      <w:pPr>
        <w:pStyle w:val="a9"/>
        <w:numPr>
          <w:ilvl w:val="0"/>
          <w:numId w:val="26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обеспечить </w:t>
      </w:r>
      <w:r w:rsidR="00BF1E97" w:rsidRPr="0043257B">
        <w:rPr>
          <w:rFonts w:ascii="Times New Roman" w:hAnsi="Times New Roman"/>
          <w:sz w:val="28"/>
          <w:szCs w:val="28"/>
        </w:rPr>
        <w:t>выполнение</w:t>
      </w:r>
      <w:r w:rsidRPr="0043257B">
        <w:rPr>
          <w:rFonts w:ascii="Times New Roman" w:hAnsi="Times New Roman"/>
          <w:sz w:val="28"/>
          <w:szCs w:val="28"/>
        </w:rPr>
        <w:t xml:space="preserve"> санитарно-эпидемиологических требований и норм к спортивной инфраструктуре образовательных организаций.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4. Повышение кадрового потенциала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9255E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 целях укрепления кадрового потенциала необходимо:</w:t>
      </w:r>
    </w:p>
    <w:p w:rsidR="00850765" w:rsidRPr="0043257B" w:rsidRDefault="0049255E" w:rsidP="00850765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совершенствовать механизмы дополнительного профессионального образования педагогических работников с учетом</w:t>
      </w:r>
      <w:r w:rsidR="00850765" w:rsidRPr="0043257B">
        <w:rPr>
          <w:rFonts w:ascii="Times New Roman" w:hAnsi="Times New Roman"/>
          <w:sz w:val="28"/>
          <w:szCs w:val="28"/>
        </w:rPr>
        <w:t>:</w:t>
      </w:r>
    </w:p>
    <w:p w:rsidR="00850765" w:rsidRPr="0043257B" w:rsidRDefault="0049255E" w:rsidP="008057EB">
      <w:pPr>
        <w:pStyle w:val="a9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использования модульной системы и электронного обучения;</w:t>
      </w:r>
    </w:p>
    <w:p w:rsidR="00850765" w:rsidRPr="0043257B" w:rsidRDefault="0049255E" w:rsidP="008057EB">
      <w:pPr>
        <w:pStyle w:val="a9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личных запросов в части формирования (совершенствования) новых компетенций </w:t>
      </w:r>
      <w:r w:rsidR="00850765" w:rsidRPr="0043257B">
        <w:rPr>
          <w:rFonts w:ascii="Times New Roman" w:hAnsi="Times New Roman"/>
          <w:sz w:val="28"/>
          <w:szCs w:val="28"/>
        </w:rPr>
        <w:t xml:space="preserve">по курсу «шахматы» </w:t>
      </w:r>
      <w:r w:rsidRPr="0043257B">
        <w:rPr>
          <w:rFonts w:ascii="Times New Roman" w:hAnsi="Times New Roman"/>
          <w:sz w:val="28"/>
          <w:szCs w:val="28"/>
        </w:rPr>
        <w:t>и индивидуальных траекторий профессионального развития;</w:t>
      </w:r>
    </w:p>
    <w:p w:rsidR="0049255E" w:rsidRPr="0043257B" w:rsidRDefault="0049255E" w:rsidP="008057EB">
      <w:pPr>
        <w:pStyle w:val="a9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привл</w:t>
      </w:r>
      <w:r w:rsidR="008057EB" w:rsidRPr="0043257B">
        <w:rPr>
          <w:rFonts w:ascii="Times New Roman" w:hAnsi="Times New Roman"/>
          <w:sz w:val="28"/>
          <w:szCs w:val="28"/>
        </w:rPr>
        <w:t>ечения ресурсов профессионального</w:t>
      </w:r>
      <w:r w:rsidRPr="0043257B">
        <w:rPr>
          <w:rFonts w:ascii="Times New Roman" w:hAnsi="Times New Roman"/>
          <w:sz w:val="28"/>
          <w:szCs w:val="28"/>
        </w:rPr>
        <w:t xml:space="preserve"> сообществ</w:t>
      </w:r>
      <w:r w:rsidR="008057EB" w:rsidRPr="0043257B">
        <w:rPr>
          <w:rFonts w:ascii="Times New Roman" w:hAnsi="Times New Roman"/>
          <w:sz w:val="28"/>
          <w:szCs w:val="28"/>
        </w:rPr>
        <w:t>а</w:t>
      </w:r>
      <w:r w:rsidRPr="0043257B">
        <w:rPr>
          <w:rFonts w:ascii="Times New Roman" w:hAnsi="Times New Roman"/>
          <w:sz w:val="28"/>
          <w:szCs w:val="28"/>
        </w:rPr>
        <w:t xml:space="preserve"> учителей физической культуры и </w:t>
      </w:r>
      <w:r w:rsidR="008057EB" w:rsidRPr="0043257B">
        <w:rPr>
          <w:rFonts w:ascii="Times New Roman" w:hAnsi="Times New Roman"/>
          <w:sz w:val="28"/>
          <w:szCs w:val="28"/>
        </w:rPr>
        <w:t>«Спортивной федерация шахмат Ярославской области»</w:t>
      </w:r>
      <w:r w:rsidRPr="0043257B">
        <w:rPr>
          <w:rFonts w:ascii="Times New Roman" w:hAnsi="Times New Roman"/>
          <w:sz w:val="28"/>
          <w:szCs w:val="28"/>
        </w:rPr>
        <w:t>;</w:t>
      </w:r>
    </w:p>
    <w:p w:rsidR="008057EB" w:rsidRPr="0043257B" w:rsidRDefault="0049255E" w:rsidP="008057EB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совершенствовать систему подготовки и дополнительного профессионального образования руководителей и педагогических работников, осуществляющих образовательную деятельность в школьных спортивных клубах;</w:t>
      </w:r>
    </w:p>
    <w:p w:rsidR="00643E78" w:rsidRPr="0043257B" w:rsidRDefault="00643E78" w:rsidP="008057EB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включить в программы профессиональной подготовки педагогических колледжей Ярославской области модуль по обучению детей шахматам;</w:t>
      </w:r>
    </w:p>
    <w:p w:rsidR="0049255E" w:rsidRPr="0043257B" w:rsidRDefault="0049255E" w:rsidP="008057EB">
      <w:pPr>
        <w:pStyle w:val="a9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 xml:space="preserve">разработать механизмы профессиональной поддержки </w:t>
      </w:r>
      <w:r w:rsidR="008057EB" w:rsidRPr="0043257B">
        <w:rPr>
          <w:rFonts w:ascii="Times New Roman" w:hAnsi="Times New Roman"/>
          <w:sz w:val="28"/>
          <w:szCs w:val="28"/>
        </w:rPr>
        <w:t>педагогов, реализующих программы «шахматы» в образовательных организациях.</w:t>
      </w:r>
    </w:p>
    <w:p w:rsidR="00551675" w:rsidRPr="0043257B" w:rsidRDefault="00551675" w:rsidP="0049255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55E" w:rsidRPr="0043257B" w:rsidRDefault="004F0AE3" w:rsidP="005516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5</w:t>
      </w:r>
      <w:r w:rsidR="0049255E" w:rsidRPr="0043257B">
        <w:rPr>
          <w:rFonts w:ascii="Times New Roman" w:hAnsi="Times New Roman"/>
          <w:sz w:val="28"/>
          <w:szCs w:val="28"/>
        </w:rPr>
        <w:t>. Формирование у обучающихся мотивации к регулярным занятиям шахматами</w:t>
      </w:r>
    </w:p>
    <w:p w:rsidR="00551675" w:rsidRPr="0043257B" w:rsidRDefault="00551675" w:rsidP="008057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57EB" w:rsidRPr="0043257B" w:rsidRDefault="008057EB" w:rsidP="008057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Для формирования у обучающихся мотивации к регулярным занятиям шахматами и использованию навыков здорового образа жизни целесообразно:</w:t>
      </w:r>
    </w:p>
    <w:p w:rsidR="008057EB" w:rsidRPr="0043257B" w:rsidRDefault="008057EB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обеспечить условия для индивидуализации обучения, выявления и поддержки обучающихся, проявивших выдающиеся способности в области шахмат;</w:t>
      </w:r>
    </w:p>
    <w:p w:rsidR="008057EB" w:rsidRPr="0043257B" w:rsidRDefault="008057EB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обеспечить условия для участия обучающихся с ограниченными возможностями здоровья в игре шахматами;</w:t>
      </w:r>
    </w:p>
    <w:p w:rsidR="008057EB" w:rsidRPr="0043257B" w:rsidRDefault="008057EB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обеспечить в ходе реализации образовательных программ по «шахматам», включая внеурочную и соревновательную деятельность, сетевое взаимодействие с использованием ресурсов иных организаций (культурных, физкультурно-спортивных), а также организаций дополнительного образования;</w:t>
      </w:r>
    </w:p>
    <w:p w:rsidR="0049255E" w:rsidRPr="0043257B" w:rsidRDefault="0049255E" w:rsidP="008057EB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57B">
        <w:rPr>
          <w:rFonts w:ascii="Times New Roman" w:hAnsi="Times New Roman"/>
          <w:sz w:val="28"/>
          <w:szCs w:val="28"/>
        </w:rPr>
        <w:t>разработать механизмы формирования навыков здорового образа жизни, в том числе антидопингового мировоззрения и поведения через взаимодействие с семьей и родительским сообществом, создание и реализацию индивидуальных образовательно-воспитательных проектов.</w:t>
      </w:r>
    </w:p>
    <w:p w:rsidR="00551675" w:rsidRPr="0043257B" w:rsidRDefault="00551675" w:rsidP="008057EB">
      <w:pPr>
        <w:pStyle w:val="ConsPlusNormal"/>
        <w:tabs>
          <w:tab w:val="left" w:pos="1650"/>
        </w:tabs>
        <w:spacing w:line="360" w:lineRule="auto"/>
        <w:ind w:firstLine="720"/>
        <w:jc w:val="both"/>
        <w:rPr>
          <w:sz w:val="28"/>
          <w:szCs w:val="28"/>
        </w:rPr>
      </w:pPr>
    </w:p>
    <w:p w:rsidR="00A929D5" w:rsidRPr="0043257B" w:rsidRDefault="008057EB" w:rsidP="00551675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6. Организация физкультурных мероприятий и спортивных мероприятий по виду спорта «шахматы»</w:t>
      </w:r>
    </w:p>
    <w:p w:rsidR="008057EB" w:rsidRPr="0043257B" w:rsidRDefault="008057EB" w:rsidP="008057EB">
      <w:pPr>
        <w:pStyle w:val="ConsPlusNormal"/>
        <w:tabs>
          <w:tab w:val="left" w:pos="1650"/>
        </w:tabs>
        <w:spacing w:line="360" w:lineRule="auto"/>
        <w:ind w:firstLine="720"/>
        <w:jc w:val="both"/>
        <w:rPr>
          <w:sz w:val="28"/>
          <w:szCs w:val="28"/>
        </w:rPr>
      </w:pPr>
    </w:p>
    <w:p w:rsidR="00510CC1" w:rsidRPr="0043257B" w:rsidRDefault="00510CC1" w:rsidP="00510C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Для эффективной организации физкультурных мероприятий и спортивных мероприятий по виду спорта «шахматы» в раках школьного спорта требуется:</w:t>
      </w:r>
    </w:p>
    <w:p w:rsidR="00510CC1" w:rsidRPr="009810F7" w:rsidRDefault="00510CC1" w:rsidP="00510CC1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>создание региональной школьной спортивной лиги по шахматам;</w:t>
      </w:r>
    </w:p>
    <w:p w:rsidR="009810F7" w:rsidRPr="009810F7" w:rsidRDefault="009810F7" w:rsidP="009810F7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>создание региональной студенческой спортивной лиги по шахматам;</w:t>
      </w:r>
    </w:p>
    <w:p w:rsidR="00551675" w:rsidRPr="009810F7" w:rsidRDefault="00510CC1" w:rsidP="00510CC1">
      <w:pPr>
        <w:pStyle w:val="ConsPlusNormal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 xml:space="preserve">организация и проведение муниципальных и региональных </w:t>
      </w:r>
      <w:r w:rsidR="00353FA6" w:rsidRPr="009810F7">
        <w:rPr>
          <w:sz w:val="28"/>
          <w:szCs w:val="28"/>
        </w:rPr>
        <w:t>спортивных мероприятий</w:t>
      </w:r>
      <w:r w:rsidRPr="009810F7">
        <w:rPr>
          <w:sz w:val="28"/>
          <w:szCs w:val="28"/>
        </w:rPr>
        <w:t xml:space="preserve">, массовых </w:t>
      </w:r>
      <w:r w:rsidR="00353FA6" w:rsidRPr="009810F7">
        <w:rPr>
          <w:sz w:val="28"/>
          <w:szCs w:val="28"/>
        </w:rPr>
        <w:t xml:space="preserve">физкультурных </w:t>
      </w:r>
      <w:r w:rsidRPr="009810F7">
        <w:rPr>
          <w:sz w:val="28"/>
          <w:szCs w:val="28"/>
        </w:rPr>
        <w:t>мероприятий, направленных на поддержку и популяризацию шахмат и спортивной культуры.</w:t>
      </w:r>
    </w:p>
    <w:p w:rsidR="008057EB" w:rsidRPr="0043257B" w:rsidRDefault="008057EB" w:rsidP="008057EB">
      <w:pPr>
        <w:pStyle w:val="ConsPlusNormal"/>
        <w:tabs>
          <w:tab w:val="left" w:pos="1650"/>
        </w:tabs>
        <w:spacing w:line="360" w:lineRule="auto"/>
        <w:ind w:firstLine="720"/>
        <w:jc w:val="both"/>
        <w:rPr>
          <w:sz w:val="28"/>
          <w:szCs w:val="28"/>
        </w:rPr>
      </w:pPr>
    </w:p>
    <w:p w:rsidR="00A929D5" w:rsidRPr="0043257B" w:rsidRDefault="00A929D5" w:rsidP="00C3577B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V. Этапы реализации Концепции</w:t>
      </w:r>
    </w:p>
    <w:p w:rsidR="00A929D5" w:rsidRPr="0043257B" w:rsidRDefault="00A929D5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D30CEA" w:rsidRPr="0043257B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Реализация Концепции осуществляется в 2 этапа:</w:t>
      </w:r>
    </w:p>
    <w:p w:rsidR="00D30CEA" w:rsidRPr="0043257B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I</w:t>
      </w:r>
      <w:r w:rsidR="00A929D5" w:rsidRPr="0043257B">
        <w:rPr>
          <w:sz w:val="28"/>
          <w:szCs w:val="28"/>
        </w:rPr>
        <w:t xml:space="preserve"> этап </w:t>
      </w:r>
      <w:r w:rsidRPr="0043257B">
        <w:rPr>
          <w:sz w:val="28"/>
          <w:szCs w:val="28"/>
        </w:rPr>
        <w:t xml:space="preserve">- </w:t>
      </w:r>
      <w:r w:rsidR="00A929D5" w:rsidRPr="0043257B">
        <w:rPr>
          <w:sz w:val="28"/>
          <w:szCs w:val="28"/>
        </w:rPr>
        <w:t>2023-2024 г</w:t>
      </w:r>
      <w:r w:rsidRPr="0043257B">
        <w:rPr>
          <w:sz w:val="28"/>
          <w:szCs w:val="28"/>
        </w:rPr>
        <w:t>оды;</w:t>
      </w:r>
    </w:p>
    <w:p w:rsidR="00D30CEA" w:rsidRPr="0043257B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II этап – 2025 2030 </w:t>
      </w:r>
      <w:r w:rsidR="00A929D5" w:rsidRPr="0043257B">
        <w:rPr>
          <w:sz w:val="28"/>
          <w:szCs w:val="28"/>
        </w:rPr>
        <w:t>г</w:t>
      </w:r>
      <w:r w:rsidRPr="0043257B">
        <w:rPr>
          <w:sz w:val="28"/>
          <w:szCs w:val="28"/>
        </w:rPr>
        <w:t>оды</w:t>
      </w:r>
      <w:r w:rsidR="00A929D5" w:rsidRPr="0043257B">
        <w:rPr>
          <w:sz w:val="28"/>
          <w:szCs w:val="28"/>
        </w:rPr>
        <w:t>.</w:t>
      </w:r>
    </w:p>
    <w:p w:rsidR="00A929D5" w:rsidRPr="00C05A37" w:rsidRDefault="00D30CEA" w:rsidP="00C3577B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На I этапе реализации Концепции планируется обеспечить</w:t>
      </w:r>
      <w:r w:rsidR="00A929D5" w:rsidRPr="00C05A37">
        <w:rPr>
          <w:sz w:val="28"/>
          <w:szCs w:val="28"/>
        </w:rPr>
        <w:t>:</w:t>
      </w:r>
    </w:p>
    <w:p w:rsidR="005309A2" w:rsidRPr="00C05A37" w:rsidRDefault="005309A2" w:rsidP="005309A2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создание системы занятий шахматами обучающихся Ярославской области;</w:t>
      </w:r>
    </w:p>
    <w:p w:rsidR="00A929D5" w:rsidRPr="00C05A37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создание региональной школьной спортивной лиги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A37">
        <w:rPr>
          <w:sz w:val="28"/>
          <w:szCs w:val="28"/>
        </w:rPr>
        <w:t>развитие материальной базы шахмат</w:t>
      </w:r>
      <w:r w:rsidRPr="0043257B">
        <w:rPr>
          <w:sz w:val="28"/>
          <w:szCs w:val="28"/>
        </w:rPr>
        <w:t>;</w:t>
      </w:r>
    </w:p>
    <w:p w:rsidR="00A929D5" w:rsidRPr="0043257B" w:rsidRDefault="00D30CEA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ор</w:t>
      </w:r>
      <w:r w:rsidR="00A929D5" w:rsidRPr="0043257B">
        <w:rPr>
          <w:sz w:val="28"/>
          <w:szCs w:val="28"/>
        </w:rPr>
        <w:t xml:space="preserve">ганизацию работы по обеспечению учебно-методическими пособиями </w:t>
      </w:r>
      <w:r w:rsidR="005309A2" w:rsidRPr="0043257B">
        <w:rPr>
          <w:sz w:val="28"/>
          <w:szCs w:val="28"/>
        </w:rPr>
        <w:t xml:space="preserve">образовательной </w:t>
      </w:r>
      <w:r w:rsidR="00A929D5" w:rsidRPr="0043257B">
        <w:rPr>
          <w:sz w:val="28"/>
          <w:szCs w:val="28"/>
        </w:rPr>
        <w:t>деятельности;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разработку и внедрение регионального календаря соревнований и массовых мероприятий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разработку и начало внедрения мероприятий, направленных на поддержку и популяризацию шахмат, в том числе путем увеличения информации о виде спорта в Интернете и СМИ;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разработку эффективной системы поддержки (поощрения) и мотивации педагогов за достижения высоких результатов на региональном уровн</w:t>
      </w:r>
      <w:r w:rsidR="00A36776" w:rsidRPr="0043257B">
        <w:rPr>
          <w:sz w:val="28"/>
          <w:szCs w:val="28"/>
        </w:rPr>
        <w:t>е.</w:t>
      </w:r>
    </w:p>
    <w:p w:rsidR="00A929D5" w:rsidRPr="0043257B" w:rsidRDefault="00D30CEA" w:rsidP="00D30CEA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Н</w:t>
      </w:r>
      <w:r w:rsidR="00A929D5" w:rsidRPr="0043257B">
        <w:rPr>
          <w:sz w:val="28"/>
          <w:szCs w:val="28"/>
        </w:rPr>
        <w:t>а</w:t>
      </w:r>
      <w:r w:rsidRPr="0043257B">
        <w:rPr>
          <w:sz w:val="28"/>
          <w:szCs w:val="28"/>
        </w:rPr>
        <w:t xml:space="preserve"> II этапе реализации Концепции планируется продолжить</w:t>
      </w:r>
      <w:r w:rsidR="00A929D5" w:rsidRPr="0043257B">
        <w:rPr>
          <w:sz w:val="28"/>
          <w:szCs w:val="28"/>
        </w:rPr>
        <w:t>: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совершенствование системы занятий шахматами обучающихся Ярославской области;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</w:r>
    </w:p>
    <w:p w:rsidR="00A929D5" w:rsidRPr="009810F7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реализацию мероприятий </w:t>
      </w:r>
      <w:r w:rsidRPr="009810F7">
        <w:rPr>
          <w:sz w:val="28"/>
          <w:szCs w:val="28"/>
        </w:rPr>
        <w:t>школьной спортивной лиги по шахматам;</w:t>
      </w:r>
    </w:p>
    <w:p w:rsidR="009810F7" w:rsidRPr="009810F7" w:rsidRDefault="009810F7" w:rsidP="009810F7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10F7">
        <w:rPr>
          <w:sz w:val="28"/>
          <w:szCs w:val="28"/>
        </w:rPr>
        <w:t>реализацию мероприятий сту</w:t>
      </w:r>
      <w:r>
        <w:rPr>
          <w:sz w:val="28"/>
          <w:szCs w:val="28"/>
        </w:rPr>
        <w:t>де</w:t>
      </w:r>
      <w:r w:rsidRPr="009810F7">
        <w:rPr>
          <w:sz w:val="28"/>
          <w:szCs w:val="28"/>
        </w:rPr>
        <w:t>нческой спортивной лиги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реализацию плана мероприятий Концепции и создание муниципальных программ поддержки массового и рекреационного спорта;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проведение соревнований по шахматам среди обучающихся;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дальнейшее увеличение количества занимающихся юных спортсменов и отделений в организациях дополнительного образования, специализирующихся на подготовке по шахматам;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дальнейшее развитие материальной базы шахмат;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Интернете и СМИ;</w:t>
      </w:r>
    </w:p>
    <w:p w:rsidR="00A929D5" w:rsidRPr="0043257B" w:rsidRDefault="00A929D5" w:rsidP="00D30CEA">
      <w:pPr>
        <w:pStyle w:val="ConsPlusNormal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поддержание устойчивого интереса к соревнованиям по шахматам, участию в массовых спортивных и </w:t>
      </w:r>
      <w:r w:rsidR="00253116" w:rsidRPr="0043257B">
        <w:rPr>
          <w:sz w:val="28"/>
          <w:szCs w:val="28"/>
        </w:rPr>
        <w:t>физкультурных</w:t>
      </w:r>
      <w:r w:rsidRPr="0043257B">
        <w:rPr>
          <w:sz w:val="28"/>
          <w:szCs w:val="28"/>
        </w:rPr>
        <w:t xml:space="preserve"> мероприятиях, в том числе среди инвалидов</w:t>
      </w:r>
      <w:r w:rsidR="005309A2" w:rsidRPr="0043257B">
        <w:rPr>
          <w:sz w:val="28"/>
          <w:szCs w:val="28"/>
        </w:rPr>
        <w:t>.</w:t>
      </w:r>
    </w:p>
    <w:p w:rsidR="00534120" w:rsidRPr="0043257B" w:rsidRDefault="00534120" w:rsidP="00A22D39">
      <w:pPr>
        <w:pStyle w:val="ConsPlusTitle"/>
        <w:spacing w:line="36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4120" w:rsidRPr="0043257B" w:rsidRDefault="00534120" w:rsidP="00534120">
      <w:pPr>
        <w:pStyle w:val="ConsPlusNormal"/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43257B">
        <w:rPr>
          <w:sz w:val="28"/>
          <w:szCs w:val="28"/>
        </w:rPr>
        <w:t>VI. Целевые показатели Концепции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Важнейшими целевыми показателями </w:t>
      </w:r>
      <w:r w:rsidR="00534120" w:rsidRPr="0043257B">
        <w:rPr>
          <w:sz w:val="28"/>
          <w:szCs w:val="28"/>
        </w:rPr>
        <w:t>Концепции</w:t>
      </w:r>
      <w:r w:rsidRPr="0043257B">
        <w:rPr>
          <w:sz w:val="28"/>
          <w:szCs w:val="28"/>
        </w:rPr>
        <w:t xml:space="preserve"> являются: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_GoBack"/>
      <w:r w:rsidRPr="0043257B">
        <w:rPr>
          <w:sz w:val="28"/>
          <w:szCs w:val="28"/>
        </w:rPr>
        <w:t>количество учащихся, занимающихся шахматами в общеобразовательных организациях;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студентов, занимающихся шахматами в профессиональных</w:t>
      </w:r>
      <w:r w:rsidR="009810F7">
        <w:rPr>
          <w:sz w:val="28"/>
          <w:szCs w:val="28"/>
        </w:rPr>
        <w:t xml:space="preserve"> образовательных</w:t>
      </w:r>
      <w:r w:rsidRPr="0043257B">
        <w:rPr>
          <w:sz w:val="28"/>
          <w:szCs w:val="28"/>
        </w:rPr>
        <w:t xml:space="preserve"> организациях;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спортсменов, занимающихся шахматами в учреждениях дополнительного образования;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общеобразовательных организаций, создавших условия для занятий шахматами;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 xml:space="preserve">количество профессиональных </w:t>
      </w:r>
      <w:r w:rsidR="00C67839">
        <w:rPr>
          <w:sz w:val="28"/>
          <w:szCs w:val="28"/>
        </w:rPr>
        <w:t xml:space="preserve">образовательных </w:t>
      </w:r>
      <w:r w:rsidRPr="0043257B">
        <w:rPr>
          <w:sz w:val="28"/>
          <w:szCs w:val="28"/>
        </w:rPr>
        <w:t>организаций, создавших условия для занятий шахматами;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число педагогов по шахматам;</w:t>
      </w:r>
    </w:p>
    <w:p w:rsidR="00534120" w:rsidRPr="0043257B" w:rsidRDefault="00534120" w:rsidP="00534120">
      <w:pPr>
        <w:pStyle w:val="ConsPlusNormal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257B">
        <w:rPr>
          <w:sz w:val="28"/>
          <w:szCs w:val="28"/>
        </w:rPr>
        <w:t>количество муниципальных</w:t>
      </w:r>
      <w:r w:rsidR="00C8573D" w:rsidRPr="0043257B">
        <w:rPr>
          <w:sz w:val="28"/>
          <w:szCs w:val="28"/>
        </w:rPr>
        <w:t xml:space="preserve"> центров развития шахмат</w:t>
      </w:r>
      <w:bookmarkEnd w:id="2"/>
      <w:r w:rsidR="00C8573D" w:rsidRPr="0043257B">
        <w:rPr>
          <w:sz w:val="28"/>
          <w:szCs w:val="28"/>
        </w:rPr>
        <w:t>.</w:t>
      </w:r>
    </w:p>
    <w:p w:rsidR="00A22D39" w:rsidRPr="0043257B" w:rsidRDefault="00A22D39" w:rsidP="00A22D39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p w:rsidR="0028152C" w:rsidRPr="0043257B" w:rsidRDefault="00D462CC" w:rsidP="00C8573D">
      <w:pPr>
        <w:pStyle w:val="ConsPlusNormal"/>
        <w:spacing w:line="360" w:lineRule="auto"/>
        <w:ind w:firstLine="720"/>
        <w:outlineLvl w:val="1"/>
        <w:rPr>
          <w:sz w:val="28"/>
          <w:szCs w:val="28"/>
        </w:rPr>
        <w:sectPr w:rsidR="0028152C" w:rsidRPr="0043257B" w:rsidSect="005D28AD">
          <w:headerReference w:type="default" r:id="rId24"/>
          <w:pgSz w:w="11906" w:h="16838"/>
          <w:pgMar w:top="1134" w:right="851" w:bottom="1134" w:left="1701" w:header="737" w:footer="850" w:gutter="0"/>
          <w:cols w:space="720"/>
          <w:noEndnote/>
          <w:titlePg/>
          <w:docGrid w:linePitch="299"/>
        </w:sectPr>
      </w:pPr>
      <w:r w:rsidRPr="0043257B">
        <w:rPr>
          <w:sz w:val="28"/>
          <w:szCs w:val="28"/>
        </w:rPr>
        <w:br w:type="page"/>
      </w:r>
    </w:p>
    <w:p w:rsidR="00A22D39" w:rsidRPr="00DC023B" w:rsidRDefault="0028152C" w:rsidP="0028152C">
      <w:pPr>
        <w:pStyle w:val="ConsPlusNormal"/>
        <w:spacing w:line="360" w:lineRule="auto"/>
        <w:ind w:firstLine="720"/>
        <w:jc w:val="right"/>
        <w:outlineLvl w:val="1"/>
        <w:rPr>
          <w:color w:val="FF0000"/>
          <w:sz w:val="28"/>
          <w:szCs w:val="28"/>
        </w:rPr>
      </w:pPr>
      <w:r w:rsidRPr="00DC023B">
        <w:rPr>
          <w:color w:val="FF0000"/>
          <w:sz w:val="28"/>
          <w:szCs w:val="28"/>
        </w:rPr>
        <w:t>УТВЕРЖДЕН…</w:t>
      </w:r>
    </w:p>
    <w:p w:rsidR="0028152C" w:rsidRPr="0043257B" w:rsidRDefault="0028152C" w:rsidP="0028152C">
      <w:pPr>
        <w:pStyle w:val="ConsPlusNormal"/>
        <w:spacing w:line="360" w:lineRule="auto"/>
        <w:ind w:firstLine="720"/>
        <w:jc w:val="right"/>
        <w:outlineLvl w:val="1"/>
        <w:rPr>
          <w:sz w:val="28"/>
          <w:szCs w:val="28"/>
        </w:rPr>
      </w:pPr>
    </w:p>
    <w:p w:rsidR="0028152C" w:rsidRPr="0043257B" w:rsidRDefault="0028152C" w:rsidP="0028152C">
      <w:pPr>
        <w:pStyle w:val="ConsPlusNormal"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43257B">
        <w:rPr>
          <w:b/>
          <w:sz w:val="28"/>
          <w:szCs w:val="28"/>
        </w:rPr>
        <w:t>ПЛАН МЕРОПРИЯТИЙ</w:t>
      </w:r>
    </w:p>
    <w:p w:rsidR="0028152C" w:rsidRPr="0043257B" w:rsidRDefault="0028152C" w:rsidP="00626F4F">
      <w:pPr>
        <w:pStyle w:val="ConsPlusNormal"/>
        <w:spacing w:line="360" w:lineRule="auto"/>
        <w:jc w:val="center"/>
        <w:outlineLvl w:val="1"/>
        <w:rPr>
          <w:b/>
          <w:sz w:val="28"/>
          <w:szCs w:val="28"/>
        </w:rPr>
      </w:pPr>
      <w:r w:rsidRPr="0043257B">
        <w:rPr>
          <w:b/>
          <w:sz w:val="28"/>
          <w:szCs w:val="28"/>
        </w:rPr>
        <w:t>по реализации Концепции развития шахматного образования в Ярославской области на период до 2030 года</w:t>
      </w:r>
    </w:p>
    <w:p w:rsidR="0028152C" w:rsidRPr="0043257B" w:rsidRDefault="0028152C" w:rsidP="0028152C">
      <w:pPr>
        <w:pStyle w:val="ConsPlusNormal"/>
        <w:spacing w:line="360" w:lineRule="auto"/>
        <w:ind w:firstLine="720"/>
        <w:jc w:val="center"/>
        <w:outlineLvl w:val="1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2"/>
        <w:gridCol w:w="6566"/>
        <w:gridCol w:w="3501"/>
        <w:gridCol w:w="1664"/>
        <w:gridCol w:w="2443"/>
      </w:tblGrid>
      <w:tr w:rsidR="0043257B" w:rsidRPr="0043257B" w:rsidTr="00664B0A"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№ п/п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Вид документа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Срок исполнения</w:t>
            </w:r>
          </w:p>
        </w:tc>
        <w:tc>
          <w:tcPr>
            <w:tcW w:w="0" w:type="auto"/>
            <w:vAlign w:val="center"/>
          </w:tcPr>
          <w:p w:rsidR="0028152C" w:rsidRPr="0043257B" w:rsidRDefault="0028152C" w:rsidP="00664B0A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Ответственный исполнитель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28152C" w:rsidRPr="0043257B" w:rsidRDefault="0028152C" w:rsidP="0028152C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 Определение содержания и технологий шахматного образования</w:t>
            </w:r>
          </w:p>
        </w:tc>
      </w:tr>
      <w:tr w:rsidR="0043257B" w:rsidRPr="0043257B" w:rsidTr="006F50D7">
        <w:tc>
          <w:tcPr>
            <w:tcW w:w="0" w:type="auto"/>
          </w:tcPr>
          <w:p w:rsidR="0028152C" w:rsidRPr="0043257B" w:rsidRDefault="005E605E" w:rsidP="0028152C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28152C" w:rsidRPr="0043257B" w:rsidRDefault="00093720" w:rsidP="006F50D7">
            <w:pPr>
              <w:pStyle w:val="ConsPlusNormal"/>
              <w:spacing w:line="360" w:lineRule="auto"/>
              <w:outlineLvl w:val="1"/>
            </w:pPr>
            <w:r>
              <w:t>Введение курса внеурочной деятельности «Шахматы в школу» в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28152C" w:rsidRPr="0043257B" w:rsidRDefault="00093720" w:rsidP="006F50D7">
            <w:pPr>
              <w:pStyle w:val="ConsPlusNormal"/>
              <w:spacing w:line="360" w:lineRule="auto"/>
              <w:outlineLvl w:val="1"/>
            </w:pPr>
            <w:r>
              <w:t>Рабочая программа курса внеурочной деятельности</w:t>
            </w:r>
          </w:p>
        </w:tc>
        <w:tc>
          <w:tcPr>
            <w:tcW w:w="0" w:type="auto"/>
            <w:vAlign w:val="center"/>
          </w:tcPr>
          <w:p w:rsidR="0028152C" w:rsidRPr="0043257B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01.09.2023</w:t>
            </w:r>
          </w:p>
        </w:tc>
        <w:tc>
          <w:tcPr>
            <w:tcW w:w="0" w:type="auto"/>
            <w:vAlign w:val="center"/>
          </w:tcPr>
          <w:p w:rsidR="0028152C" w:rsidRPr="0043257B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ДО ЯО, ОО</w:t>
            </w:r>
          </w:p>
        </w:tc>
      </w:tr>
      <w:tr w:rsidR="00093720" w:rsidRPr="00093720" w:rsidTr="006F50D7">
        <w:tc>
          <w:tcPr>
            <w:tcW w:w="0" w:type="auto"/>
          </w:tcPr>
          <w:p w:rsidR="00093720" w:rsidRPr="00093720" w:rsidRDefault="00093720" w:rsidP="0028152C">
            <w:pPr>
              <w:pStyle w:val="ConsPlusNormal"/>
              <w:spacing w:line="360" w:lineRule="auto"/>
              <w:jc w:val="center"/>
              <w:outlineLvl w:val="1"/>
            </w:pPr>
            <w:r w:rsidRPr="00093720">
              <w:t>2.</w:t>
            </w:r>
          </w:p>
        </w:tc>
        <w:tc>
          <w:tcPr>
            <w:tcW w:w="0" w:type="auto"/>
          </w:tcPr>
          <w:p w:rsidR="00093720" w:rsidRPr="00093720" w:rsidRDefault="00093720" w:rsidP="006F50D7">
            <w:pPr>
              <w:pStyle w:val="ConsPlusNormal"/>
              <w:spacing w:line="360" w:lineRule="auto"/>
              <w:outlineLvl w:val="1"/>
            </w:pPr>
            <w:r w:rsidRPr="00093720">
              <w:t>Введение курса «Основы шахмат» в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093720" w:rsidRPr="00093720" w:rsidRDefault="00093720" w:rsidP="006F50D7">
            <w:pPr>
              <w:pStyle w:val="ConsPlusNormal"/>
              <w:spacing w:line="360" w:lineRule="auto"/>
              <w:outlineLvl w:val="1"/>
            </w:pPr>
            <w:r>
              <w:t>Рабочая программа курса</w:t>
            </w:r>
          </w:p>
        </w:tc>
        <w:tc>
          <w:tcPr>
            <w:tcW w:w="0" w:type="auto"/>
            <w:vAlign w:val="center"/>
          </w:tcPr>
          <w:p w:rsidR="00093720" w:rsidRPr="00093720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01.09.2023</w:t>
            </w:r>
          </w:p>
        </w:tc>
        <w:tc>
          <w:tcPr>
            <w:tcW w:w="0" w:type="auto"/>
            <w:vAlign w:val="center"/>
          </w:tcPr>
          <w:p w:rsidR="00093720" w:rsidRPr="00093720" w:rsidRDefault="00093720" w:rsidP="006F50D7">
            <w:pPr>
              <w:pStyle w:val="ConsPlusNormal"/>
              <w:spacing w:line="360" w:lineRule="auto"/>
              <w:jc w:val="center"/>
              <w:outlineLvl w:val="1"/>
            </w:pPr>
            <w:r>
              <w:t>ДО ЯО, ПОО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28152C" w:rsidRPr="0043257B" w:rsidRDefault="0028152C" w:rsidP="0028152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7B">
              <w:rPr>
                <w:rFonts w:ascii="Times New Roman" w:hAnsi="Times New Roman"/>
                <w:sz w:val="24"/>
                <w:szCs w:val="24"/>
              </w:rPr>
              <w:t>2. Совершенствование учебно-методического обеспечения</w:t>
            </w:r>
          </w:p>
        </w:tc>
      </w:tr>
      <w:tr w:rsidR="0043257B" w:rsidRPr="0043257B" w:rsidTr="006F50D7">
        <w:tc>
          <w:tcPr>
            <w:tcW w:w="0" w:type="auto"/>
          </w:tcPr>
          <w:p w:rsidR="0028152C" w:rsidRPr="0043257B" w:rsidRDefault="006F50D7" w:rsidP="0028152C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28152C" w:rsidRPr="0043257B" w:rsidRDefault="005E605E" w:rsidP="005E605E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(первый год обучения)</w:t>
            </w:r>
          </w:p>
        </w:tc>
        <w:tc>
          <w:tcPr>
            <w:tcW w:w="0" w:type="auto"/>
            <w:vAlign w:val="center"/>
          </w:tcPr>
          <w:p w:rsidR="0028152C" w:rsidRPr="0043257B" w:rsidRDefault="005E605E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28152C" w:rsidRPr="0043257B" w:rsidRDefault="005E605E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2023 г.</w:t>
            </w:r>
          </w:p>
        </w:tc>
        <w:tc>
          <w:tcPr>
            <w:tcW w:w="0" w:type="auto"/>
            <w:vAlign w:val="center"/>
          </w:tcPr>
          <w:p w:rsidR="0028152C" w:rsidRPr="0043257B" w:rsidRDefault="005E605E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6F50D7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2.</w:t>
            </w:r>
          </w:p>
        </w:tc>
        <w:tc>
          <w:tcPr>
            <w:tcW w:w="0" w:type="auto"/>
          </w:tcPr>
          <w:p w:rsidR="00A42C0F" w:rsidRPr="0043257B" w:rsidRDefault="00A42C0F" w:rsidP="004C6334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(для уровн</w:t>
            </w:r>
            <w:r w:rsidR="004C6334" w:rsidRPr="0043257B">
              <w:t>я начального</w:t>
            </w:r>
            <w:r w:rsidRPr="0043257B">
              <w:t xml:space="preserve"> общего образования)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2024 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4C6334" w:rsidRPr="0043257B" w:rsidRDefault="006F50D7" w:rsidP="004C6334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</w:t>
            </w:r>
          </w:p>
        </w:tc>
        <w:tc>
          <w:tcPr>
            <w:tcW w:w="0" w:type="auto"/>
          </w:tcPr>
          <w:p w:rsidR="004C6334" w:rsidRPr="0043257B" w:rsidRDefault="004C6334" w:rsidP="004C6334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(для уровня основного общего образования)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2025 г.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4C6334" w:rsidRPr="0043257B" w:rsidRDefault="006F50D7" w:rsidP="004C6334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4.</w:t>
            </w:r>
          </w:p>
        </w:tc>
        <w:tc>
          <w:tcPr>
            <w:tcW w:w="0" w:type="auto"/>
          </w:tcPr>
          <w:p w:rsidR="004C6334" w:rsidRPr="0043257B" w:rsidRDefault="004C6334" w:rsidP="004C6334">
            <w:pPr>
              <w:pStyle w:val="ConsPlusNormal"/>
              <w:spacing w:line="360" w:lineRule="auto"/>
              <w:outlineLvl w:val="1"/>
            </w:pPr>
            <w:r w:rsidRPr="0043257B">
              <w:t>Обеспечение учебно-методическими пособиями курса внеурочной деятельности «Шахматы» (для уровня среднего общего образования)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outlineLvl w:val="1"/>
            </w:pPr>
            <w:r w:rsidRPr="0043257B">
              <w:t>Учебное пособие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31 декабря 2026 г.</w:t>
            </w:r>
          </w:p>
        </w:tc>
        <w:tc>
          <w:tcPr>
            <w:tcW w:w="0" w:type="auto"/>
            <w:vAlign w:val="center"/>
          </w:tcPr>
          <w:p w:rsidR="004C6334" w:rsidRPr="0043257B" w:rsidRDefault="004C6334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A42C0F" w:rsidRPr="0043257B" w:rsidRDefault="00A42C0F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 Обновление материально-технического оснащения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</w:t>
            </w:r>
            <w:r w:rsidR="00A36776" w:rsidRPr="0043257B">
              <w:t>.</w:t>
            </w:r>
          </w:p>
        </w:tc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  <w:outlineLvl w:val="1"/>
            </w:pPr>
            <w:r w:rsidRPr="0043257B">
              <w:t>Приобретение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A42C0F" w:rsidRPr="0043257B" w:rsidRDefault="002A7A8C" w:rsidP="00E87821">
            <w:pPr>
              <w:pStyle w:val="ConsPlusNormal"/>
              <w:spacing w:line="360" w:lineRule="auto"/>
              <w:outlineLvl w:val="1"/>
            </w:pPr>
            <w:r>
              <w:t>Инвентарная карточка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III квартал 2023 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ЯО</w:t>
            </w:r>
            <w:r w:rsidR="002A7A8C">
              <w:t>, ОО, ПОО</w:t>
            </w:r>
          </w:p>
        </w:tc>
      </w:tr>
      <w:tr w:rsidR="0043257B" w:rsidRPr="0043257B" w:rsidTr="006F50D7">
        <w:tc>
          <w:tcPr>
            <w:tcW w:w="0" w:type="auto"/>
          </w:tcPr>
          <w:p w:rsidR="006F50D7" w:rsidRPr="0043257B" w:rsidRDefault="006F50D7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</w:t>
            </w:r>
            <w:r w:rsidR="00A36776" w:rsidRPr="0043257B">
              <w:t>.</w:t>
            </w:r>
          </w:p>
        </w:tc>
        <w:tc>
          <w:tcPr>
            <w:tcW w:w="0" w:type="auto"/>
          </w:tcPr>
          <w:p w:rsidR="006F50D7" w:rsidRPr="0043257B" w:rsidRDefault="006F50D7" w:rsidP="006F50D7">
            <w:pPr>
              <w:pStyle w:val="ConsPlusNormal"/>
              <w:tabs>
                <w:tab w:val="left" w:pos="1095"/>
              </w:tabs>
              <w:spacing w:line="360" w:lineRule="auto"/>
              <w:outlineLvl w:val="1"/>
            </w:pPr>
            <w:r w:rsidRPr="0043257B">
              <w:t>Обновление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6F50D7" w:rsidRPr="0043257B" w:rsidRDefault="002A7A8C" w:rsidP="00E87821">
            <w:pPr>
              <w:pStyle w:val="ConsPlusNormal"/>
              <w:spacing w:line="360" w:lineRule="auto"/>
              <w:outlineLvl w:val="1"/>
            </w:pPr>
            <w:r>
              <w:t>Инвентарная карточка</w:t>
            </w:r>
          </w:p>
        </w:tc>
        <w:tc>
          <w:tcPr>
            <w:tcW w:w="0" w:type="auto"/>
            <w:vAlign w:val="center"/>
          </w:tcPr>
          <w:p w:rsidR="006F50D7" w:rsidRPr="0043257B" w:rsidRDefault="006F50D7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2024-2030 гг.</w:t>
            </w:r>
          </w:p>
        </w:tc>
        <w:tc>
          <w:tcPr>
            <w:tcW w:w="0" w:type="auto"/>
            <w:vAlign w:val="center"/>
          </w:tcPr>
          <w:p w:rsidR="006F50D7" w:rsidRPr="0043257B" w:rsidRDefault="006F50D7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ОМСУ</w:t>
            </w:r>
            <w:r w:rsidR="00664B0A" w:rsidRPr="0043257B">
              <w:t>, ОО</w:t>
            </w:r>
            <w:r w:rsidR="002A7A8C">
              <w:t>, ПОО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A42C0F" w:rsidRPr="0043257B" w:rsidRDefault="00A42C0F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4. Повышение кадрового потенциала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A36776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</w:pPr>
            <w:r w:rsidRPr="0043257B">
              <w:t>Организация повышения квалификации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outlineLvl w:val="1"/>
            </w:pPr>
            <w:r w:rsidRPr="0043257B">
              <w:t>Удостоверение о повышение квалификации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2023-2026 гг.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A42C0F" w:rsidRPr="0043257B" w:rsidRDefault="00A36776" w:rsidP="00A42C0F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2.</w:t>
            </w:r>
          </w:p>
        </w:tc>
        <w:tc>
          <w:tcPr>
            <w:tcW w:w="0" w:type="auto"/>
          </w:tcPr>
          <w:p w:rsidR="00A42C0F" w:rsidRPr="0043257B" w:rsidRDefault="00A42C0F" w:rsidP="00A42C0F">
            <w:pPr>
              <w:pStyle w:val="ConsPlusNormal"/>
              <w:spacing w:line="360" w:lineRule="auto"/>
            </w:pPr>
            <w:r w:rsidRPr="0043257B">
              <w:t>Организация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outlineLvl w:val="1"/>
            </w:pPr>
            <w:r w:rsidRPr="0043257B">
              <w:t>Диплом о профессиональной переподготовке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2024-2025 гг.</w:t>
            </w:r>
          </w:p>
        </w:tc>
        <w:tc>
          <w:tcPr>
            <w:tcW w:w="0" w:type="auto"/>
            <w:vAlign w:val="center"/>
          </w:tcPr>
          <w:p w:rsidR="00A42C0F" w:rsidRPr="0043257B" w:rsidRDefault="00A42C0F" w:rsidP="006F50D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ГАУ ДПО ЯО ИРО</w:t>
            </w:r>
          </w:p>
        </w:tc>
      </w:tr>
      <w:tr w:rsidR="0043257B" w:rsidRPr="0043257B" w:rsidTr="006F50D7">
        <w:tc>
          <w:tcPr>
            <w:tcW w:w="0" w:type="auto"/>
          </w:tcPr>
          <w:p w:rsidR="00382A33" w:rsidRPr="0043257B" w:rsidRDefault="00A36776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</w:t>
            </w:r>
          </w:p>
        </w:tc>
        <w:tc>
          <w:tcPr>
            <w:tcW w:w="0" w:type="auto"/>
          </w:tcPr>
          <w:p w:rsidR="00382A33" w:rsidRPr="0043257B" w:rsidRDefault="00382A33" w:rsidP="00382A33">
            <w:pPr>
              <w:pStyle w:val="ConsPlusNormal"/>
              <w:spacing w:line="360" w:lineRule="auto"/>
            </w:pPr>
            <w:r w:rsidRPr="0043257B">
              <w:t>Разработка эффективной системы поддержки (поощрения) и мотивации педагогов за достижения высоких результатов на региональном уровне</w:t>
            </w:r>
          </w:p>
        </w:tc>
        <w:tc>
          <w:tcPr>
            <w:tcW w:w="0" w:type="auto"/>
            <w:vAlign w:val="center"/>
          </w:tcPr>
          <w:p w:rsidR="00382A33" w:rsidRPr="0043257B" w:rsidRDefault="00A36776" w:rsidP="00382A33">
            <w:pPr>
              <w:pStyle w:val="ConsPlusNormal"/>
              <w:spacing w:line="360" w:lineRule="auto"/>
              <w:outlineLvl w:val="1"/>
            </w:pPr>
            <w:r w:rsidRPr="0043257B">
              <w:t>Положение о мотивации педагогов, администрации ОО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2023-2030 гг.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ЯО, ОМСУ</w:t>
            </w:r>
            <w:r w:rsidR="00A36776" w:rsidRPr="0043257B">
              <w:t>, 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5. Формирование у обучающихся мотивации к регулярным занятиям шахматами</w:t>
            </w:r>
          </w:p>
        </w:tc>
      </w:tr>
      <w:tr w:rsidR="0043257B" w:rsidRPr="0043257B" w:rsidTr="00664B0A">
        <w:tc>
          <w:tcPr>
            <w:tcW w:w="0" w:type="auto"/>
          </w:tcPr>
          <w:p w:rsidR="00382A33" w:rsidRPr="0043257B" w:rsidRDefault="00A36776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382A33" w:rsidRPr="0043257B" w:rsidRDefault="00382A33" w:rsidP="00382A33">
            <w:pPr>
              <w:pStyle w:val="ConsPlusNormal"/>
              <w:spacing w:line="360" w:lineRule="auto"/>
              <w:outlineLvl w:val="1"/>
            </w:pPr>
            <w:r w:rsidRPr="0043257B">
              <w:t xml:space="preserve">Организация мероприятий, направленных на поддержку и популяризацию шахмат </w:t>
            </w:r>
          </w:p>
        </w:tc>
        <w:tc>
          <w:tcPr>
            <w:tcW w:w="0" w:type="auto"/>
            <w:vAlign w:val="center"/>
          </w:tcPr>
          <w:p w:rsidR="00382A33" w:rsidRPr="0043257B" w:rsidRDefault="00626F4F" w:rsidP="00626F4F">
            <w:pPr>
              <w:pStyle w:val="ConsPlusNormal"/>
              <w:spacing w:line="360" w:lineRule="auto"/>
              <w:outlineLvl w:val="1"/>
            </w:pPr>
            <w:r w:rsidRPr="0043257B">
              <w:t>И</w:t>
            </w:r>
            <w:r w:rsidR="00382A33" w:rsidRPr="0043257B">
              <w:t>нформацияв Интернете и СМИ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2023-2030 гг.</w:t>
            </w:r>
          </w:p>
        </w:tc>
        <w:tc>
          <w:tcPr>
            <w:tcW w:w="0" w:type="auto"/>
            <w:vAlign w:val="center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ДО ЯО, ГАУ ДПО ЯО ИРО, ОМСУ, ОО</w:t>
            </w:r>
          </w:p>
        </w:tc>
      </w:tr>
      <w:tr w:rsidR="0043257B" w:rsidRPr="0043257B" w:rsidTr="005E605E">
        <w:tc>
          <w:tcPr>
            <w:tcW w:w="0" w:type="auto"/>
            <w:gridSpan w:val="5"/>
          </w:tcPr>
          <w:p w:rsidR="00382A33" w:rsidRPr="0043257B" w:rsidRDefault="00382A33" w:rsidP="00382A33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6. Организация физкультурных мероприятий и спортивных мероприятий по виду спорта «шахматы»</w:t>
            </w:r>
          </w:p>
        </w:tc>
      </w:tr>
      <w:tr w:rsidR="009810F7" w:rsidRPr="0043257B" w:rsidTr="006F50D7"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1.</w:t>
            </w:r>
          </w:p>
        </w:tc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</w:pPr>
            <w:r w:rsidRPr="0043257B">
              <w:t>Разработку и внедрение регионального календаря соревнований и массовых мероприятий по шахматам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outlineLvl w:val="1"/>
            </w:pPr>
            <w:r w:rsidRPr="0043257B">
              <w:t xml:space="preserve">Ежегодный календарный план 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2023-2030 гг.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9810F7" w:rsidRPr="0043257B" w:rsidTr="006F50D7"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2.</w:t>
            </w:r>
          </w:p>
        </w:tc>
        <w:tc>
          <w:tcPr>
            <w:tcW w:w="0" w:type="auto"/>
          </w:tcPr>
          <w:p w:rsidR="009810F7" w:rsidRPr="0043257B" w:rsidRDefault="009810F7" w:rsidP="009810F7">
            <w:pPr>
              <w:pStyle w:val="ConsPlusNormal"/>
              <w:spacing w:line="360" w:lineRule="auto"/>
            </w:pPr>
            <w:r w:rsidRPr="0043257B">
              <w:t>Создание региональной школьной спортивной лиги по шахматам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outlineLvl w:val="1"/>
            </w:pPr>
            <w:r w:rsidRPr="0043257B">
              <w:t>Положение региональной школьной спортивной лиги по шахматам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</w:t>
            </w:r>
          </w:p>
        </w:tc>
        <w:tc>
          <w:tcPr>
            <w:tcW w:w="0" w:type="auto"/>
            <w:vAlign w:val="center"/>
          </w:tcPr>
          <w:p w:rsidR="009810F7" w:rsidRPr="0043257B" w:rsidRDefault="009810F7" w:rsidP="009810F7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3.</w:t>
            </w:r>
          </w:p>
        </w:tc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</w:pPr>
            <w:r w:rsidRPr="0043257B">
              <w:t xml:space="preserve">Создание региональной </w:t>
            </w:r>
            <w:r>
              <w:t>студенческой</w:t>
            </w:r>
            <w:r w:rsidRPr="0043257B">
              <w:t xml:space="preserve"> спортивной лиги по шахматам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 xml:space="preserve">Положение региональной </w:t>
            </w:r>
            <w:r>
              <w:t>студенческой</w:t>
            </w:r>
            <w:r w:rsidRPr="0043257B">
              <w:t xml:space="preserve"> спортивной лиги по шахматам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2024</w:t>
            </w:r>
          </w:p>
        </w:tc>
        <w:tc>
          <w:tcPr>
            <w:tcW w:w="0" w:type="auto"/>
            <w:vAlign w:val="center"/>
          </w:tcPr>
          <w:p w:rsidR="007C4E1B" w:rsidRPr="00C67839" w:rsidRDefault="007C4E1B" w:rsidP="007C4E1B">
            <w:pPr>
              <w:pStyle w:val="ConsPlusNormal"/>
              <w:spacing w:line="360" w:lineRule="auto"/>
              <w:jc w:val="center"/>
              <w:outlineLvl w:val="1"/>
              <w:rPr>
                <w:lang w:val="en-US"/>
              </w:rPr>
            </w:pPr>
            <w:r>
              <w:t>ПОО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4.</w:t>
            </w:r>
          </w:p>
        </w:tc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</w:pPr>
            <w:r w:rsidRPr="00E552E5">
              <w:t>Соревнования по шахматам среди обучающихся 1-4 классов образовательных организаций Ярославской области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>Положение</w:t>
            </w:r>
            <w:r>
              <w:t xml:space="preserve"> о соревнованиях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5.</w:t>
            </w:r>
          </w:p>
        </w:tc>
        <w:tc>
          <w:tcPr>
            <w:tcW w:w="0" w:type="auto"/>
          </w:tcPr>
          <w:p w:rsidR="007C4E1B" w:rsidRPr="00E552E5" w:rsidRDefault="007C4E1B" w:rsidP="007C4E1B">
            <w:pPr>
              <w:pStyle w:val="ConsPlusNormal"/>
              <w:spacing w:line="360" w:lineRule="auto"/>
            </w:pPr>
            <w:r w:rsidRPr="00E552E5">
              <w:t>Соревнования по шахматам среди обучающихся средних специальных профессиональных образовательных организаций (колледжи, техникумы, лицеи) Ярославской области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>Положение</w:t>
            </w:r>
            <w:r>
              <w:t xml:space="preserve"> о соревнованиях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6.</w:t>
            </w:r>
          </w:p>
        </w:tc>
        <w:tc>
          <w:tcPr>
            <w:tcW w:w="0" w:type="auto"/>
          </w:tcPr>
          <w:p w:rsidR="007C4E1B" w:rsidRPr="0043257B" w:rsidRDefault="007C4E1B" w:rsidP="007C4E1B">
            <w:pPr>
              <w:pStyle w:val="ConsPlusNormal"/>
              <w:spacing w:line="360" w:lineRule="auto"/>
            </w:pPr>
            <w:r>
              <w:t>Региональный этапВ</w:t>
            </w:r>
            <w:r w:rsidRPr="0043257B">
              <w:t>сероссийски</w:t>
            </w:r>
            <w:r>
              <w:t>х соревнований</w:t>
            </w:r>
            <w:r w:rsidRPr="0043257B">
              <w:t xml:space="preserve"> по шахматам «Белая ладья» среди команд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>Положение «Белая ладья»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  <w:tr w:rsidR="007C4E1B" w:rsidRPr="0043257B" w:rsidTr="006F50D7">
        <w:tc>
          <w:tcPr>
            <w:tcW w:w="0" w:type="auto"/>
          </w:tcPr>
          <w:p w:rsidR="007C4E1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7.</w:t>
            </w:r>
          </w:p>
        </w:tc>
        <w:tc>
          <w:tcPr>
            <w:tcW w:w="0" w:type="auto"/>
          </w:tcPr>
          <w:p w:rsidR="007C4E1B" w:rsidRDefault="007C4E1B" w:rsidP="007C4E1B">
            <w:pPr>
              <w:pStyle w:val="ConsPlusNormal"/>
              <w:spacing w:line="360" w:lineRule="auto"/>
            </w:pPr>
            <w:r w:rsidRPr="00E552E5">
              <w:t>Фестиваль шахмат Ярославского региона «Шахматная страна»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outlineLvl w:val="1"/>
            </w:pPr>
            <w:r w:rsidRPr="0043257B">
              <w:t>Положение</w:t>
            </w:r>
            <w:r>
              <w:t xml:space="preserve"> фестиваля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>
              <w:t>ежегодно</w:t>
            </w:r>
          </w:p>
        </w:tc>
        <w:tc>
          <w:tcPr>
            <w:tcW w:w="0" w:type="auto"/>
            <w:vAlign w:val="center"/>
          </w:tcPr>
          <w:p w:rsidR="007C4E1B" w:rsidRPr="0043257B" w:rsidRDefault="007C4E1B" w:rsidP="007C4E1B">
            <w:pPr>
              <w:pStyle w:val="ConsPlusNormal"/>
              <w:spacing w:line="360" w:lineRule="auto"/>
              <w:jc w:val="center"/>
              <w:outlineLvl w:val="1"/>
            </w:pPr>
            <w:r w:rsidRPr="0043257B">
              <w:t>ГОАУ ДО ЯО ЦДЮ</w:t>
            </w:r>
          </w:p>
        </w:tc>
      </w:tr>
    </w:tbl>
    <w:p w:rsidR="0028152C" w:rsidRPr="0043257B" w:rsidRDefault="0028152C" w:rsidP="00166357">
      <w:pPr>
        <w:pStyle w:val="ConsPlusNormal"/>
        <w:spacing w:line="360" w:lineRule="auto"/>
        <w:ind w:firstLine="720"/>
        <w:outlineLvl w:val="1"/>
        <w:rPr>
          <w:sz w:val="28"/>
          <w:szCs w:val="28"/>
        </w:rPr>
      </w:pPr>
    </w:p>
    <w:p w:rsidR="00166357" w:rsidRPr="0043257B" w:rsidRDefault="00166357" w:rsidP="00166357">
      <w:pPr>
        <w:pStyle w:val="ConsPlusNormal"/>
        <w:spacing w:line="360" w:lineRule="auto"/>
        <w:ind w:firstLine="720"/>
        <w:jc w:val="center"/>
        <w:outlineLvl w:val="1"/>
      </w:pPr>
      <w:r w:rsidRPr="0043257B">
        <w:t>Список используемых сокращений</w:t>
      </w: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  <w:r w:rsidRPr="0043257B"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  <w:r w:rsidRPr="0043257B">
        <w:t>ГОАУ ДО ЯО ЦДЮ - государственное образовательное автономное учреждение дополнительного образования Ярославской области «Центр детей и юношества»</w:t>
      </w:r>
    </w:p>
    <w:p w:rsidR="00166357" w:rsidRPr="0043257B" w:rsidRDefault="00166357" w:rsidP="00166357">
      <w:pPr>
        <w:pStyle w:val="ConsPlusNormal"/>
        <w:spacing w:line="360" w:lineRule="auto"/>
        <w:ind w:firstLine="720"/>
        <w:outlineLvl w:val="1"/>
      </w:pPr>
      <w:r w:rsidRPr="0043257B">
        <w:t>ДО ЯО – департамент образования Ярославской области</w:t>
      </w:r>
    </w:p>
    <w:p w:rsidR="00B613A7" w:rsidRPr="0043257B" w:rsidRDefault="00166357" w:rsidP="00B613A7">
      <w:pPr>
        <w:pStyle w:val="ConsPlusNormal"/>
        <w:spacing w:line="360" w:lineRule="auto"/>
        <w:ind w:firstLine="720"/>
        <w:outlineLvl w:val="1"/>
      </w:pPr>
      <w:r w:rsidRPr="0043257B">
        <w:t>ОМСУ – органы местного самоуправления муниципальных образований</w:t>
      </w:r>
      <w:r w:rsidR="00B613A7">
        <w:t xml:space="preserve">, </w:t>
      </w:r>
    </w:p>
    <w:p w:rsidR="00166357" w:rsidRDefault="00166357" w:rsidP="00166357">
      <w:pPr>
        <w:pStyle w:val="ConsPlusNormal"/>
        <w:spacing w:line="360" w:lineRule="auto"/>
        <w:ind w:firstLine="720"/>
        <w:outlineLvl w:val="1"/>
      </w:pPr>
      <w:r w:rsidRPr="00C05A37">
        <w:t xml:space="preserve">ОО – </w:t>
      </w:r>
      <w:r w:rsidR="00C05A37" w:rsidRPr="00C05A37">
        <w:t>обще</w:t>
      </w:r>
      <w:r w:rsidRPr="00C05A37">
        <w:t>образовательные организации</w:t>
      </w:r>
    </w:p>
    <w:p w:rsidR="00093720" w:rsidRPr="0043257B" w:rsidRDefault="00093720" w:rsidP="00166357">
      <w:pPr>
        <w:pStyle w:val="ConsPlusNormal"/>
        <w:spacing w:line="360" w:lineRule="auto"/>
        <w:ind w:firstLine="720"/>
        <w:outlineLvl w:val="1"/>
        <w:rPr>
          <w:sz w:val="28"/>
          <w:szCs w:val="28"/>
        </w:rPr>
      </w:pPr>
      <w:r>
        <w:t>ПОО – профессиональные образовательные организации</w:t>
      </w:r>
    </w:p>
    <w:sectPr w:rsidR="00093720" w:rsidRPr="0043257B" w:rsidSect="0028152C">
      <w:pgSz w:w="16838" w:h="11906" w:orient="landscape"/>
      <w:pgMar w:top="851" w:right="1134" w:bottom="1701" w:left="1134" w:header="737" w:footer="851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34" w:rsidRDefault="00B93634">
      <w:pPr>
        <w:spacing w:after="0" w:line="240" w:lineRule="auto"/>
      </w:pPr>
      <w:r>
        <w:separator/>
      </w:r>
    </w:p>
  </w:endnote>
  <w:endnote w:type="continuationSeparator" w:id="1">
    <w:p w:rsidR="00B93634" w:rsidRDefault="00B9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34" w:rsidRDefault="00B93634">
      <w:pPr>
        <w:spacing w:after="0" w:line="240" w:lineRule="auto"/>
      </w:pPr>
      <w:r>
        <w:separator/>
      </w:r>
    </w:p>
  </w:footnote>
  <w:footnote w:type="continuationSeparator" w:id="1">
    <w:p w:rsidR="00B93634" w:rsidRDefault="00B9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41" w:rsidRPr="005D28AD" w:rsidRDefault="00BC1FB0" w:rsidP="00033363">
    <w:pPr>
      <w:pStyle w:val="a3"/>
      <w:jc w:val="center"/>
      <w:rPr>
        <w:rFonts w:ascii="Times New Roman" w:hAnsi="Times New Roman"/>
      </w:rPr>
    </w:pPr>
    <w:r w:rsidRPr="005D28AD">
      <w:rPr>
        <w:rFonts w:ascii="Times New Roman" w:hAnsi="Times New Roman"/>
      </w:rPr>
      <w:fldChar w:fldCharType="begin"/>
    </w:r>
    <w:r w:rsidR="00861141" w:rsidRPr="005D28AD">
      <w:rPr>
        <w:rFonts w:ascii="Times New Roman" w:hAnsi="Times New Roman"/>
      </w:rPr>
      <w:instrText>PAGE   \* MERGEFORMAT</w:instrText>
    </w:r>
    <w:r w:rsidRPr="005D28AD">
      <w:rPr>
        <w:rFonts w:ascii="Times New Roman" w:hAnsi="Times New Roman"/>
      </w:rPr>
      <w:fldChar w:fldCharType="separate"/>
    </w:r>
    <w:r w:rsidR="0076391A">
      <w:rPr>
        <w:rFonts w:ascii="Times New Roman" w:hAnsi="Times New Roman"/>
        <w:noProof/>
      </w:rPr>
      <w:t>5</w:t>
    </w:r>
    <w:r w:rsidRPr="005D28A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5ED"/>
    <w:multiLevelType w:val="hybridMultilevel"/>
    <w:tmpl w:val="44222A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B20E2"/>
    <w:multiLevelType w:val="hybridMultilevel"/>
    <w:tmpl w:val="CA92FC6A"/>
    <w:lvl w:ilvl="0" w:tplc="F27AC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152B63"/>
    <w:multiLevelType w:val="hybridMultilevel"/>
    <w:tmpl w:val="17CC31DA"/>
    <w:lvl w:ilvl="0" w:tplc="AD3EAA2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1E6951"/>
    <w:multiLevelType w:val="hybridMultilevel"/>
    <w:tmpl w:val="C00E8350"/>
    <w:lvl w:ilvl="0" w:tplc="71CAD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337D7B"/>
    <w:multiLevelType w:val="hybridMultilevel"/>
    <w:tmpl w:val="59F2009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B603F"/>
    <w:multiLevelType w:val="hybridMultilevel"/>
    <w:tmpl w:val="575A69E4"/>
    <w:lvl w:ilvl="0" w:tplc="47BA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C7778"/>
    <w:multiLevelType w:val="hybridMultilevel"/>
    <w:tmpl w:val="2438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F08F1"/>
    <w:multiLevelType w:val="hybridMultilevel"/>
    <w:tmpl w:val="93046AE6"/>
    <w:lvl w:ilvl="0" w:tplc="08CE31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521C78"/>
    <w:multiLevelType w:val="hybridMultilevel"/>
    <w:tmpl w:val="DE94653E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E57F3"/>
    <w:multiLevelType w:val="hybridMultilevel"/>
    <w:tmpl w:val="C022820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22229"/>
    <w:multiLevelType w:val="hybridMultilevel"/>
    <w:tmpl w:val="59C0B250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F33071"/>
    <w:multiLevelType w:val="hybridMultilevel"/>
    <w:tmpl w:val="8F4CFC18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154466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BA3519A"/>
    <w:multiLevelType w:val="hybridMultilevel"/>
    <w:tmpl w:val="AA5C1436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592B70"/>
    <w:multiLevelType w:val="hybridMultilevel"/>
    <w:tmpl w:val="FE0CB67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A61658"/>
    <w:multiLevelType w:val="hybridMultilevel"/>
    <w:tmpl w:val="C7DA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F7768"/>
    <w:multiLevelType w:val="hybridMultilevel"/>
    <w:tmpl w:val="28EEB40C"/>
    <w:lvl w:ilvl="0" w:tplc="CC40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5C453EE"/>
    <w:multiLevelType w:val="hybridMultilevel"/>
    <w:tmpl w:val="2B42115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B6046E"/>
    <w:multiLevelType w:val="hybridMultilevel"/>
    <w:tmpl w:val="27B6E13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0B3A5B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3E5712C"/>
    <w:multiLevelType w:val="hybridMultilevel"/>
    <w:tmpl w:val="CB94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500C57"/>
    <w:multiLevelType w:val="hybridMultilevel"/>
    <w:tmpl w:val="29C273D4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7298F"/>
    <w:multiLevelType w:val="hybridMultilevel"/>
    <w:tmpl w:val="03C281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5C2E71"/>
    <w:multiLevelType w:val="hybridMultilevel"/>
    <w:tmpl w:val="E08E604E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66509"/>
    <w:multiLevelType w:val="hybridMultilevel"/>
    <w:tmpl w:val="A2C6205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3C16A1"/>
    <w:multiLevelType w:val="hybridMultilevel"/>
    <w:tmpl w:val="BC1C2F8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1D57A22"/>
    <w:multiLevelType w:val="hybridMultilevel"/>
    <w:tmpl w:val="72CEC6A6"/>
    <w:lvl w:ilvl="0" w:tplc="D9ECF3B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E56FF"/>
    <w:multiLevelType w:val="hybridMultilevel"/>
    <w:tmpl w:val="9C5AD7C2"/>
    <w:lvl w:ilvl="0" w:tplc="D66EC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40279FC"/>
    <w:multiLevelType w:val="hybridMultilevel"/>
    <w:tmpl w:val="2938B61A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C6353"/>
    <w:multiLevelType w:val="hybridMultilevel"/>
    <w:tmpl w:val="406CC41C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350D32"/>
    <w:multiLevelType w:val="hybridMultilevel"/>
    <w:tmpl w:val="B7444504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5560D"/>
    <w:multiLevelType w:val="hybridMultilevel"/>
    <w:tmpl w:val="00FC10E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A47591"/>
    <w:multiLevelType w:val="hybridMultilevel"/>
    <w:tmpl w:val="CD689D12"/>
    <w:lvl w:ilvl="0" w:tplc="90FE0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848E3"/>
    <w:multiLevelType w:val="hybridMultilevel"/>
    <w:tmpl w:val="2C180DF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D600E9"/>
    <w:multiLevelType w:val="hybridMultilevel"/>
    <w:tmpl w:val="5412D060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DF6878"/>
    <w:multiLevelType w:val="hybridMultilevel"/>
    <w:tmpl w:val="30209ADC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32458"/>
    <w:multiLevelType w:val="hybridMultilevel"/>
    <w:tmpl w:val="6270ED5E"/>
    <w:lvl w:ilvl="0" w:tplc="F828D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0E7BE4"/>
    <w:multiLevelType w:val="hybridMultilevel"/>
    <w:tmpl w:val="3ACACDB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70B2DB5"/>
    <w:multiLevelType w:val="hybridMultilevel"/>
    <w:tmpl w:val="82D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656C2"/>
    <w:multiLevelType w:val="hybridMultilevel"/>
    <w:tmpl w:val="4D8C5C6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5A5788"/>
    <w:multiLevelType w:val="hybridMultilevel"/>
    <w:tmpl w:val="6CAEF218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34"/>
  </w:num>
  <w:num w:numId="5">
    <w:abstractNumId w:val="18"/>
  </w:num>
  <w:num w:numId="6">
    <w:abstractNumId w:val="21"/>
  </w:num>
  <w:num w:numId="7">
    <w:abstractNumId w:val="12"/>
  </w:num>
  <w:num w:numId="8">
    <w:abstractNumId w:val="16"/>
  </w:num>
  <w:num w:numId="9">
    <w:abstractNumId w:val="42"/>
  </w:num>
  <w:num w:numId="10">
    <w:abstractNumId w:val="17"/>
  </w:num>
  <w:num w:numId="11">
    <w:abstractNumId w:val="2"/>
  </w:num>
  <w:num w:numId="12">
    <w:abstractNumId w:val="28"/>
  </w:num>
  <w:num w:numId="13">
    <w:abstractNumId w:val="36"/>
  </w:num>
  <w:num w:numId="14">
    <w:abstractNumId w:val="0"/>
  </w:num>
  <w:num w:numId="15">
    <w:abstractNumId w:val="39"/>
  </w:num>
  <w:num w:numId="16">
    <w:abstractNumId w:val="26"/>
  </w:num>
  <w:num w:numId="17">
    <w:abstractNumId w:val="9"/>
  </w:num>
  <w:num w:numId="18">
    <w:abstractNumId w:val="7"/>
  </w:num>
  <w:num w:numId="19">
    <w:abstractNumId w:val="15"/>
  </w:num>
  <w:num w:numId="20">
    <w:abstractNumId w:val="41"/>
  </w:num>
  <w:num w:numId="21">
    <w:abstractNumId w:val="1"/>
  </w:num>
  <w:num w:numId="22">
    <w:abstractNumId w:val="6"/>
  </w:num>
  <w:num w:numId="23">
    <w:abstractNumId w:val="14"/>
  </w:num>
  <w:num w:numId="24">
    <w:abstractNumId w:val="4"/>
  </w:num>
  <w:num w:numId="25">
    <w:abstractNumId w:val="30"/>
  </w:num>
  <w:num w:numId="26">
    <w:abstractNumId w:val="5"/>
  </w:num>
  <w:num w:numId="27">
    <w:abstractNumId w:val="11"/>
  </w:num>
  <w:num w:numId="28">
    <w:abstractNumId w:val="33"/>
  </w:num>
  <w:num w:numId="29">
    <w:abstractNumId w:val="32"/>
  </w:num>
  <w:num w:numId="30">
    <w:abstractNumId w:val="19"/>
  </w:num>
  <w:num w:numId="31">
    <w:abstractNumId w:val="23"/>
  </w:num>
  <w:num w:numId="32">
    <w:abstractNumId w:val="20"/>
  </w:num>
  <w:num w:numId="33">
    <w:abstractNumId w:val="27"/>
  </w:num>
  <w:num w:numId="34">
    <w:abstractNumId w:val="37"/>
  </w:num>
  <w:num w:numId="35">
    <w:abstractNumId w:val="8"/>
  </w:num>
  <w:num w:numId="36">
    <w:abstractNumId w:val="40"/>
  </w:num>
  <w:num w:numId="37">
    <w:abstractNumId w:val="25"/>
  </w:num>
  <w:num w:numId="38">
    <w:abstractNumId w:val="29"/>
  </w:num>
  <w:num w:numId="39">
    <w:abstractNumId w:val="10"/>
  </w:num>
  <w:num w:numId="40">
    <w:abstractNumId w:val="24"/>
  </w:num>
  <w:num w:numId="41">
    <w:abstractNumId w:val="35"/>
  </w:num>
  <w:num w:numId="42">
    <w:abstractNumId w:val="38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2D39"/>
    <w:rsid w:val="000024EE"/>
    <w:rsid w:val="00033363"/>
    <w:rsid w:val="000363E3"/>
    <w:rsid w:val="00046EAA"/>
    <w:rsid w:val="00054AC2"/>
    <w:rsid w:val="00093720"/>
    <w:rsid w:val="0009538E"/>
    <w:rsid w:val="000A3125"/>
    <w:rsid w:val="000A6C3C"/>
    <w:rsid w:val="000B2AA8"/>
    <w:rsid w:val="000F31A4"/>
    <w:rsid w:val="000F6F93"/>
    <w:rsid w:val="00111BDD"/>
    <w:rsid w:val="00112F5D"/>
    <w:rsid w:val="00126410"/>
    <w:rsid w:val="001439ED"/>
    <w:rsid w:val="001458EC"/>
    <w:rsid w:val="00150EF4"/>
    <w:rsid w:val="0016244C"/>
    <w:rsid w:val="00166357"/>
    <w:rsid w:val="00175B3A"/>
    <w:rsid w:val="00222A3E"/>
    <w:rsid w:val="00225004"/>
    <w:rsid w:val="00253116"/>
    <w:rsid w:val="00255E07"/>
    <w:rsid w:val="0028152C"/>
    <w:rsid w:val="00286B90"/>
    <w:rsid w:val="002A6A85"/>
    <w:rsid w:val="002A7A8C"/>
    <w:rsid w:val="002B29CB"/>
    <w:rsid w:val="002C5A09"/>
    <w:rsid w:val="002D7084"/>
    <w:rsid w:val="00332892"/>
    <w:rsid w:val="00353FA6"/>
    <w:rsid w:val="00382A33"/>
    <w:rsid w:val="003907AA"/>
    <w:rsid w:val="003F17CB"/>
    <w:rsid w:val="0043257B"/>
    <w:rsid w:val="004348A4"/>
    <w:rsid w:val="00447F4C"/>
    <w:rsid w:val="0045505F"/>
    <w:rsid w:val="00474D9B"/>
    <w:rsid w:val="0048259E"/>
    <w:rsid w:val="00483003"/>
    <w:rsid w:val="0049255E"/>
    <w:rsid w:val="00496AF8"/>
    <w:rsid w:val="004C6334"/>
    <w:rsid w:val="004F0AE3"/>
    <w:rsid w:val="00510CC1"/>
    <w:rsid w:val="005309A2"/>
    <w:rsid w:val="00534120"/>
    <w:rsid w:val="0054013B"/>
    <w:rsid w:val="00551675"/>
    <w:rsid w:val="0056402A"/>
    <w:rsid w:val="005720BA"/>
    <w:rsid w:val="00597990"/>
    <w:rsid w:val="005A3AB5"/>
    <w:rsid w:val="005B0450"/>
    <w:rsid w:val="005D28AD"/>
    <w:rsid w:val="005D329B"/>
    <w:rsid w:val="005E3440"/>
    <w:rsid w:val="005E605E"/>
    <w:rsid w:val="00626F4F"/>
    <w:rsid w:val="00643E78"/>
    <w:rsid w:val="006607A1"/>
    <w:rsid w:val="00664B0A"/>
    <w:rsid w:val="00671284"/>
    <w:rsid w:val="006938F0"/>
    <w:rsid w:val="006C3E80"/>
    <w:rsid w:val="006C7E89"/>
    <w:rsid w:val="006E685A"/>
    <w:rsid w:val="006F3132"/>
    <w:rsid w:val="006F50D7"/>
    <w:rsid w:val="006F7529"/>
    <w:rsid w:val="00713A9B"/>
    <w:rsid w:val="00716E4B"/>
    <w:rsid w:val="0076112E"/>
    <w:rsid w:val="00762F22"/>
    <w:rsid w:val="0076391A"/>
    <w:rsid w:val="007709E5"/>
    <w:rsid w:val="0079586E"/>
    <w:rsid w:val="007979B5"/>
    <w:rsid w:val="007A5872"/>
    <w:rsid w:val="007B0050"/>
    <w:rsid w:val="007B3CBE"/>
    <w:rsid w:val="007C4E1B"/>
    <w:rsid w:val="007D2777"/>
    <w:rsid w:val="007E246A"/>
    <w:rsid w:val="007F37B3"/>
    <w:rsid w:val="008057EB"/>
    <w:rsid w:val="00816E1F"/>
    <w:rsid w:val="00830B55"/>
    <w:rsid w:val="00850765"/>
    <w:rsid w:val="00861141"/>
    <w:rsid w:val="008860E1"/>
    <w:rsid w:val="00890443"/>
    <w:rsid w:val="008F4E7D"/>
    <w:rsid w:val="009167D5"/>
    <w:rsid w:val="0092560F"/>
    <w:rsid w:val="009632D5"/>
    <w:rsid w:val="00973D9F"/>
    <w:rsid w:val="009810F7"/>
    <w:rsid w:val="009F6799"/>
    <w:rsid w:val="00A032DC"/>
    <w:rsid w:val="00A20873"/>
    <w:rsid w:val="00A22D39"/>
    <w:rsid w:val="00A25FBC"/>
    <w:rsid w:val="00A351ED"/>
    <w:rsid w:val="00A35BEA"/>
    <w:rsid w:val="00A36776"/>
    <w:rsid w:val="00A42C0F"/>
    <w:rsid w:val="00A55AD7"/>
    <w:rsid w:val="00A701B7"/>
    <w:rsid w:val="00A926DC"/>
    <w:rsid w:val="00A929D5"/>
    <w:rsid w:val="00A94B9B"/>
    <w:rsid w:val="00AA0E87"/>
    <w:rsid w:val="00AF7E27"/>
    <w:rsid w:val="00B061C6"/>
    <w:rsid w:val="00B414E4"/>
    <w:rsid w:val="00B613A7"/>
    <w:rsid w:val="00B74A8F"/>
    <w:rsid w:val="00B93634"/>
    <w:rsid w:val="00BC1FB0"/>
    <w:rsid w:val="00BD539F"/>
    <w:rsid w:val="00BF1E97"/>
    <w:rsid w:val="00C05A37"/>
    <w:rsid w:val="00C172FC"/>
    <w:rsid w:val="00C2710B"/>
    <w:rsid w:val="00C3577B"/>
    <w:rsid w:val="00C67839"/>
    <w:rsid w:val="00C7253B"/>
    <w:rsid w:val="00C811DF"/>
    <w:rsid w:val="00C8573D"/>
    <w:rsid w:val="00CB3AD5"/>
    <w:rsid w:val="00CB48F7"/>
    <w:rsid w:val="00D14EE2"/>
    <w:rsid w:val="00D20E6E"/>
    <w:rsid w:val="00D30CEA"/>
    <w:rsid w:val="00D3761B"/>
    <w:rsid w:val="00D4546D"/>
    <w:rsid w:val="00D462CC"/>
    <w:rsid w:val="00D516DF"/>
    <w:rsid w:val="00DC023B"/>
    <w:rsid w:val="00DD717A"/>
    <w:rsid w:val="00DE7E8E"/>
    <w:rsid w:val="00E05668"/>
    <w:rsid w:val="00E160D5"/>
    <w:rsid w:val="00E31CE5"/>
    <w:rsid w:val="00E87821"/>
    <w:rsid w:val="00EA459F"/>
    <w:rsid w:val="00EB79CD"/>
    <w:rsid w:val="00EC7CCB"/>
    <w:rsid w:val="00EE066E"/>
    <w:rsid w:val="00EF3566"/>
    <w:rsid w:val="00F45186"/>
    <w:rsid w:val="00F67CC6"/>
    <w:rsid w:val="00F82C7A"/>
    <w:rsid w:val="00F936A2"/>
    <w:rsid w:val="00FA5502"/>
    <w:rsid w:val="00FE5D05"/>
    <w:rsid w:val="00FF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B0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2A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B00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00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2A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7B0050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83003"/>
    <w:rPr>
      <w:rFonts w:ascii="Calibri Light" w:hAnsi="Calibri Light" w:cs="Times New Roman"/>
      <w:b/>
      <w:sz w:val="26"/>
    </w:rPr>
  </w:style>
  <w:style w:type="paragraph" w:customStyle="1" w:styleId="ConsPlusNormal">
    <w:name w:val="ConsPlusNormal"/>
    <w:rsid w:val="00BC1F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C1F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F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C1F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C1FB0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C1FB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C1F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C1F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C1FB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2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2D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2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2D39"/>
    <w:rPr>
      <w:rFonts w:cs="Times New Roman"/>
    </w:rPr>
  </w:style>
  <w:style w:type="character" w:styleId="a7">
    <w:name w:val="Hyperlink"/>
    <w:basedOn w:val="a0"/>
    <w:uiPriority w:val="99"/>
    <w:unhideWhenUsed/>
    <w:rsid w:val="007B3CBE"/>
    <w:rPr>
      <w:rFonts w:cs="Times New Roman"/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B0050"/>
    <w:rPr>
      <w:rFonts w:cs="Times New Roman"/>
      <w:color w:val="954F72"/>
      <w:u w:val="single"/>
    </w:rPr>
  </w:style>
  <w:style w:type="character" w:customStyle="1" w:styleId="c1">
    <w:name w:val="c1"/>
    <w:rsid w:val="00BD539F"/>
  </w:style>
  <w:style w:type="paragraph" w:styleId="a9">
    <w:name w:val="List Paragraph"/>
    <w:basedOn w:val="a"/>
    <w:uiPriority w:val="34"/>
    <w:qFormat/>
    <w:rsid w:val="0056402A"/>
    <w:pPr>
      <w:spacing w:after="200" w:line="276" w:lineRule="auto"/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3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30B55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43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d">
    <w:name w:val="Table Grid"/>
    <w:basedOn w:val="a1"/>
    <w:uiPriority w:val="39"/>
    <w:rsid w:val="0028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C172FC"/>
    <w:rPr>
      <w:rFonts w:ascii="Segoe UI" w:hAnsi="Segoe UI" w:cs="Segoe UI" w:hint="default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CB48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7600202205310005?ysclid=ll4vxkms3i512841767" TargetMode="External"/><Relationship Id="rId13" Type="http://schemas.openxmlformats.org/officeDocument/2006/relationships/hyperlink" Target="https://www.garant.ru/products/ipo/prime/doc/407288976/?ysclid=ll4wbshqlv641053260" TargetMode="External"/><Relationship Id="rId18" Type="http://schemas.openxmlformats.org/officeDocument/2006/relationships/hyperlink" Target="https://base.garant.ru/40018032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7288976/?ysclid=ll4wbshqlv641053260" TargetMode="External"/><Relationship Id="rId7" Type="http://schemas.openxmlformats.org/officeDocument/2006/relationships/hyperlink" Target="https://www.garant.ru/products/ipo/prime/doc/400631005/?ysclid=ll4vtinoyd543791689" TargetMode="External"/><Relationship Id="rId12" Type="http://schemas.openxmlformats.org/officeDocument/2006/relationships/hyperlink" Target="https://www.garant.ru/products/ipo/prime/doc/407284408/?ysclid=ll4war9z42422595521" TargetMode="External"/><Relationship Id="rId17" Type="http://schemas.openxmlformats.org/officeDocument/2006/relationships/hyperlink" Target="https://www.garant.ru/products/ipo/prime/doc/405999215/?ysclid=ll6pb5p6zr3260002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5867217/?ysclid=ll4xwpuy2n803204627" TargetMode="External"/><Relationship Id="rId20" Type="http://schemas.openxmlformats.org/officeDocument/2006/relationships/hyperlink" Target="https://www.garant.ru/products/ipo/prime/doc/407284408/?ysclid=ll4war9z424225955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188902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57560/?ysclid=ll9i43l2gt3240139" TargetMode="External"/><Relationship Id="rId23" Type="http://schemas.openxmlformats.org/officeDocument/2006/relationships/hyperlink" Target="https://yar.pfdo.ru" TargetMode="External"/><Relationship Id="rId10" Type="http://schemas.openxmlformats.org/officeDocument/2006/relationships/hyperlink" Target="https://www.garant.ru/products/ipo/prime/doc/401333920/?ysclid=ll2acm7knz161861263" TargetMode="External"/><Relationship Id="rId19" Type="http://schemas.openxmlformats.org/officeDocument/2006/relationships/hyperlink" Target="https://base.garant.ru/734112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807193/?ysclid=ll2adka48p383102598" TargetMode="External"/><Relationship Id="rId14" Type="http://schemas.openxmlformats.org/officeDocument/2006/relationships/hyperlink" Target="https://base.garant.ru/407384432/?ysclid=ll4wcak7oa537429349" TargetMode="External"/><Relationship Id="rId22" Type="http://schemas.openxmlformats.org/officeDocument/2006/relationships/hyperlink" Target="https://www.garant.ru/products/ipo/prime/doc/407284408/?ysclid=ll4war9z42422595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7009</Words>
  <Characters>39953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12.03.2021 N 157"Об утверждении программы развития вида спорта "шахматы" в Российской Федерации"</vt:lpstr>
    </vt:vector>
  </TitlesOfParts>
  <Company>КонсультантПлюс Версия 4022.00.55</Company>
  <LinksUpToDate>false</LinksUpToDate>
  <CharactersWithSpaces>46869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12.03.2021 N 157"Об утверждении программы развития вида спорта "шахматы" в Российской Федерации"</dc:title>
  <dc:creator>Александр Павлович Щербак</dc:creator>
  <cp:lastModifiedBy>user</cp:lastModifiedBy>
  <cp:revision>2</cp:revision>
  <cp:lastPrinted>2023-08-10T11:44:00Z</cp:lastPrinted>
  <dcterms:created xsi:type="dcterms:W3CDTF">2023-11-21T10:10:00Z</dcterms:created>
  <dcterms:modified xsi:type="dcterms:W3CDTF">2023-11-21T10:10:00Z</dcterms:modified>
</cp:coreProperties>
</file>