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C1" w:rsidRDefault="005D22C1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6262158" cy="8618141"/>
            <wp:effectExtent l="19050" t="0" r="5292" b="0"/>
            <wp:docPr id="1" name="Рисунок 1" descr="C:\Users\user\Pictures\2025-08-29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8-29_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391" cy="862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2C1" w:rsidRDefault="005D22C1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</w:p>
    <w:p w:rsidR="005D22C1" w:rsidRDefault="005D22C1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</w:p>
    <w:p w:rsidR="00B71006" w:rsidRPr="00A515FD" w:rsidRDefault="00B71006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Учебный план</w:t>
      </w:r>
      <w:r w:rsidRPr="00BD1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МОУ </w:t>
      </w:r>
      <w:proofErr w:type="spellStart"/>
      <w:r>
        <w:rPr>
          <w:sz w:val="28"/>
          <w:szCs w:val="28"/>
        </w:rPr>
        <w:t>Улейминской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сош</w:t>
      </w:r>
      <w:proofErr w:type="spellEnd"/>
      <w:r>
        <w:rPr>
          <w:sz w:val="28"/>
          <w:szCs w:val="28"/>
        </w:rPr>
        <w:t xml:space="preserve"> им. Героя Советского Союза </w:t>
      </w:r>
      <w:proofErr w:type="spellStart"/>
      <w:r>
        <w:rPr>
          <w:sz w:val="28"/>
          <w:szCs w:val="28"/>
        </w:rPr>
        <w:t>Дерюгина</w:t>
      </w:r>
      <w:proofErr w:type="spellEnd"/>
      <w:r>
        <w:rPr>
          <w:sz w:val="28"/>
          <w:szCs w:val="28"/>
        </w:rPr>
        <w:t xml:space="preserve"> А.В.</w:t>
      </w:r>
      <w:r w:rsidRPr="00A515FD">
        <w:rPr>
          <w:sz w:val="28"/>
          <w:szCs w:val="28"/>
        </w:rPr>
        <w:t>, 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B71006" w:rsidRPr="00A515FD" w:rsidRDefault="00B71006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 w:rsidRPr="00A515FD">
        <w:rPr>
          <w:sz w:val="28"/>
          <w:szCs w:val="28"/>
        </w:rPr>
        <w:t xml:space="preserve">Учебная нагрузка рассчитывается исходя </w:t>
      </w:r>
      <w:r>
        <w:rPr>
          <w:sz w:val="28"/>
          <w:szCs w:val="28"/>
        </w:rPr>
        <w:t xml:space="preserve">из </w:t>
      </w:r>
      <w:r w:rsidRPr="00A515FD">
        <w:rPr>
          <w:sz w:val="28"/>
          <w:szCs w:val="28"/>
        </w:rPr>
        <w:t>34 учебных недель в году со II по IX класс.</w:t>
      </w:r>
    </w:p>
    <w:p w:rsidR="00B71006" w:rsidRPr="00A126F0" w:rsidRDefault="00B71006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A515FD">
        <w:rPr>
          <w:sz w:val="28"/>
          <w:szCs w:val="28"/>
        </w:rPr>
        <w:t xml:space="preserve"> учебном плане </w:t>
      </w:r>
      <w:r w:rsidRPr="00A126F0">
        <w:rPr>
          <w:sz w:val="28"/>
          <w:szCs w:val="28"/>
        </w:rPr>
        <w:t>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B71006" w:rsidRPr="00A515FD" w:rsidRDefault="00B71006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 w:rsidRPr="00A126F0">
        <w:rPr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</w:t>
      </w:r>
      <w:r w:rsidRPr="00A515FD">
        <w:rPr>
          <w:sz w:val="28"/>
          <w:szCs w:val="28"/>
        </w:rPr>
        <w:t xml:space="preserve"> образовательных организациях, реализующих АООП, и учебное время, отводимое на их изучение по классам (годам) обучения.</w:t>
      </w:r>
    </w:p>
    <w:p w:rsidR="00B71006" w:rsidRPr="00A515FD" w:rsidRDefault="00B71006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 w:rsidRPr="00A515FD">
        <w:rPr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:rsidR="00B71006" w:rsidRPr="00A515FD" w:rsidRDefault="00B71006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 w:rsidRPr="00A515FD">
        <w:rPr>
          <w:sz w:val="28"/>
          <w:szCs w:val="28"/>
        </w:rPr>
        <w:t>-формирование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B71006" w:rsidRPr="00A515FD" w:rsidRDefault="00B71006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 w:rsidRPr="00A515FD">
        <w:rPr>
          <w:sz w:val="28"/>
          <w:szCs w:val="28"/>
        </w:rPr>
        <w:t>-формирование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B71006" w:rsidRPr="00A515FD" w:rsidRDefault="00B71006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 w:rsidRPr="00A515FD">
        <w:rPr>
          <w:sz w:val="28"/>
          <w:szCs w:val="28"/>
        </w:rPr>
        <w:t>-формирование здорового образа жизни, элементарных правил поведения в экстремальных ситуациях.</w:t>
      </w:r>
    </w:p>
    <w:p w:rsidR="00B71006" w:rsidRPr="00A515FD" w:rsidRDefault="00B71006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 w:rsidRPr="00A515FD">
        <w:rPr>
          <w:sz w:val="28"/>
          <w:szCs w:val="28"/>
        </w:rPr>
        <w:lastRenderedPageBreak/>
        <w:t>Неотъемлемой составляющей учебного плана является внеурочная деятельность, включающая коррекционно-развивающую область и другие направления внеурочной деятельности.</w:t>
      </w:r>
    </w:p>
    <w:p w:rsidR="00B71006" w:rsidRPr="00A515FD" w:rsidRDefault="00B71006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 w:rsidRPr="00A515FD">
        <w:rPr>
          <w:sz w:val="28"/>
          <w:szCs w:val="28"/>
        </w:rPr>
        <w:t>Содержание коррекционно-развивающей области учебного плана представлено обязательными коррекционными курсами (</w:t>
      </w:r>
      <w:proofErr w:type="spellStart"/>
      <w:r w:rsidRPr="00A515FD">
        <w:rPr>
          <w:sz w:val="28"/>
          <w:szCs w:val="28"/>
        </w:rPr>
        <w:t>коррекционно</w:t>
      </w:r>
      <w:proofErr w:type="spellEnd"/>
      <w:r>
        <w:rPr>
          <w:sz w:val="28"/>
          <w:szCs w:val="28"/>
        </w:rPr>
        <w:t xml:space="preserve"> </w:t>
      </w:r>
      <w:r w:rsidRPr="00A515FD">
        <w:rPr>
          <w:sz w:val="28"/>
          <w:szCs w:val="28"/>
        </w:rPr>
        <w:t>развивающими занятиями).</w:t>
      </w:r>
    </w:p>
    <w:p w:rsidR="00B71006" w:rsidRPr="00A515FD" w:rsidRDefault="00B71006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 w:rsidRPr="00A515FD">
        <w:rPr>
          <w:sz w:val="28"/>
          <w:szCs w:val="28"/>
        </w:rPr>
        <w:t xml:space="preserve">Выбор коррекционных индивидуальных и групповых занятий, их количественное соотношение </w:t>
      </w:r>
      <w:r>
        <w:rPr>
          <w:sz w:val="28"/>
          <w:szCs w:val="28"/>
        </w:rPr>
        <w:t>осуществляется</w:t>
      </w:r>
      <w:r w:rsidRPr="00A515FD">
        <w:rPr>
          <w:sz w:val="28"/>
          <w:szCs w:val="28"/>
        </w:rPr>
        <w:t xml:space="preserve"> общеобразовательной организацией самостоятельно, исходя из психофизических </w:t>
      </w:r>
      <w:proofErr w:type="gramStart"/>
      <w:r w:rsidRPr="00A515FD">
        <w:rPr>
          <w:sz w:val="28"/>
          <w:szCs w:val="28"/>
        </w:rPr>
        <w:t>особенностей</w:t>
      </w:r>
      <w:proofErr w:type="gramEnd"/>
      <w:r w:rsidRPr="00A515FD">
        <w:rPr>
          <w:sz w:val="28"/>
          <w:szCs w:val="28"/>
        </w:rPr>
        <w:t xml:space="preserve"> обучающихся с умственной отсталостью на основании рекомендаций </w:t>
      </w:r>
      <w:proofErr w:type="spellStart"/>
      <w:r w:rsidRPr="00A515FD">
        <w:rPr>
          <w:sz w:val="28"/>
          <w:szCs w:val="28"/>
        </w:rPr>
        <w:t>психолого-медико-педагогической</w:t>
      </w:r>
      <w:proofErr w:type="spellEnd"/>
      <w:r w:rsidRPr="00A515FD">
        <w:rPr>
          <w:sz w:val="28"/>
          <w:szCs w:val="28"/>
        </w:rPr>
        <w:t xml:space="preserve"> комиссии. Время, отведенное на реализацию </w:t>
      </w:r>
      <w:proofErr w:type="spellStart"/>
      <w:r w:rsidRPr="00A515FD">
        <w:rPr>
          <w:sz w:val="28"/>
          <w:szCs w:val="28"/>
        </w:rPr>
        <w:t>коррекционноразвивающей</w:t>
      </w:r>
      <w:proofErr w:type="spellEnd"/>
      <w:r w:rsidRPr="00A515FD">
        <w:rPr>
          <w:sz w:val="28"/>
          <w:szCs w:val="28"/>
        </w:rPr>
        <w:t xml:space="preserve">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:rsidR="00B71006" w:rsidRPr="00A515FD" w:rsidRDefault="00B71006" w:rsidP="00B71006">
      <w:pPr>
        <w:pStyle w:val="a3"/>
        <w:spacing w:after="0" w:line="360" w:lineRule="auto"/>
        <w:ind w:right="6" w:firstLine="709"/>
        <w:rPr>
          <w:sz w:val="28"/>
          <w:szCs w:val="28"/>
        </w:rPr>
      </w:pPr>
      <w:r w:rsidRPr="00A515FD">
        <w:rPr>
          <w:sz w:val="28"/>
          <w:szCs w:val="28"/>
        </w:rPr>
        <w:t xml:space="preserve">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 </w:t>
      </w:r>
      <w:proofErr w:type="gramStart"/>
      <w:r w:rsidRPr="00A515FD">
        <w:rPr>
          <w:sz w:val="28"/>
          <w:szCs w:val="28"/>
        </w:rPr>
        <w:t>обучающимся</w:t>
      </w:r>
      <w:proofErr w:type="gramEnd"/>
      <w:r w:rsidRPr="00A515FD">
        <w:rPr>
          <w:sz w:val="28"/>
          <w:szCs w:val="28"/>
        </w:rPr>
        <w:t xml:space="preserve"> возможность выбора широкого спектра занятий, направленных на их развитие.</w:t>
      </w:r>
    </w:p>
    <w:p w:rsidR="00B71006" w:rsidRPr="00E3552C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 w:val="28"/>
          <w:szCs w:val="28"/>
        </w:rPr>
      </w:pPr>
    </w:p>
    <w:p w:rsidR="00B71006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Cs w:val="28"/>
        </w:rPr>
      </w:pPr>
    </w:p>
    <w:p w:rsidR="00B71006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Cs w:val="28"/>
        </w:rPr>
      </w:pPr>
    </w:p>
    <w:p w:rsidR="00B71006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Cs w:val="28"/>
        </w:rPr>
      </w:pPr>
    </w:p>
    <w:p w:rsidR="00B71006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Cs w:val="28"/>
        </w:rPr>
      </w:pPr>
    </w:p>
    <w:p w:rsidR="00B71006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Cs w:val="28"/>
        </w:rPr>
      </w:pPr>
    </w:p>
    <w:p w:rsidR="00B71006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Cs w:val="28"/>
        </w:rPr>
      </w:pPr>
    </w:p>
    <w:p w:rsidR="00B71006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Cs w:val="28"/>
        </w:rPr>
      </w:pPr>
    </w:p>
    <w:p w:rsidR="00B71006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Cs w:val="28"/>
        </w:rPr>
      </w:pPr>
    </w:p>
    <w:p w:rsidR="00B71006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Cs w:val="28"/>
        </w:rPr>
      </w:pPr>
    </w:p>
    <w:p w:rsidR="00B71006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Cs w:val="28"/>
        </w:rPr>
      </w:pPr>
    </w:p>
    <w:p w:rsidR="00B71006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Cs w:val="28"/>
        </w:rPr>
      </w:pPr>
    </w:p>
    <w:p w:rsidR="00B71006" w:rsidRDefault="00B71006" w:rsidP="00B71006">
      <w:pPr>
        <w:pStyle w:val="a3"/>
        <w:spacing w:after="0" w:line="360" w:lineRule="auto"/>
        <w:ind w:right="6" w:firstLine="709"/>
        <w:jc w:val="center"/>
        <w:rPr>
          <w:rStyle w:val="a4"/>
          <w:szCs w:val="28"/>
        </w:rPr>
      </w:pPr>
    </w:p>
    <w:p w:rsidR="00B71006" w:rsidRPr="00BD1749" w:rsidRDefault="00B71006" w:rsidP="00B71006">
      <w:pPr>
        <w:pStyle w:val="a3"/>
        <w:spacing w:after="0" w:line="360" w:lineRule="auto"/>
        <w:ind w:right="6"/>
        <w:rPr>
          <w:szCs w:val="28"/>
        </w:rPr>
      </w:pPr>
      <w:r w:rsidRPr="00BD1749">
        <w:rPr>
          <w:rStyle w:val="a4"/>
          <w:szCs w:val="28"/>
        </w:rPr>
        <w:lastRenderedPageBreak/>
        <w:t>Недельный учебный план ФАООП УО (вариант 1) обучающихся II</w:t>
      </w:r>
      <w:r w:rsidR="009D7AFE" w:rsidRPr="00BD1749">
        <w:rPr>
          <w:sz w:val="22"/>
        </w:rPr>
        <w:t>I</w:t>
      </w:r>
      <w:r w:rsidRPr="00BD1749">
        <w:rPr>
          <w:rStyle w:val="a4"/>
          <w:szCs w:val="28"/>
        </w:rPr>
        <w:t>, V</w:t>
      </w:r>
      <w:r w:rsidR="009D7AFE" w:rsidRPr="00BD1749">
        <w:rPr>
          <w:sz w:val="22"/>
        </w:rPr>
        <w:t>I</w:t>
      </w:r>
      <w:r w:rsidR="009D7AFE">
        <w:rPr>
          <w:rStyle w:val="a4"/>
          <w:szCs w:val="28"/>
        </w:rPr>
        <w:t xml:space="preserve"> </w:t>
      </w:r>
      <w:r w:rsidRPr="00BD1749">
        <w:rPr>
          <w:rStyle w:val="a4"/>
          <w:szCs w:val="28"/>
        </w:rPr>
        <w:t xml:space="preserve"> классов.</w:t>
      </w:r>
    </w:p>
    <w:tbl>
      <w:tblPr>
        <w:tblW w:w="4442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477"/>
        <w:gridCol w:w="3421"/>
        <w:gridCol w:w="9"/>
        <w:gridCol w:w="667"/>
        <w:gridCol w:w="321"/>
        <w:gridCol w:w="343"/>
        <w:gridCol w:w="427"/>
        <w:gridCol w:w="422"/>
        <w:gridCol w:w="491"/>
      </w:tblGrid>
      <w:tr w:rsidR="00B71006" w:rsidRPr="00BD1749" w:rsidTr="00361750">
        <w:tc>
          <w:tcPr>
            <w:tcW w:w="1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006" w:rsidRPr="00BD1749" w:rsidRDefault="00B71006" w:rsidP="00361750">
            <w:pPr>
              <w:pStyle w:val="a3"/>
            </w:pPr>
            <w:r w:rsidRPr="00BD1749">
              <w:rPr>
                <w:rFonts w:ascii="Georgia" w:hAnsi="Georgia"/>
                <w:sz w:val="22"/>
              </w:rPr>
              <w:t> </w:t>
            </w:r>
            <w:r w:rsidRPr="00BD1749">
              <w:rPr>
                <w:sz w:val="22"/>
              </w:rPr>
              <w:t>Предметные области</w:t>
            </w:r>
          </w:p>
        </w:tc>
        <w:tc>
          <w:tcPr>
            <w:tcW w:w="199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006" w:rsidRPr="00BD1749" w:rsidRDefault="00B71006" w:rsidP="00361750">
            <w:pPr>
              <w:pStyle w:val="a3"/>
            </w:pPr>
            <w:r w:rsidRPr="00BD1749">
              <w:rPr>
                <w:sz w:val="22"/>
              </w:rPr>
              <w:t>Класс</w:t>
            </w:r>
          </w:p>
        </w:tc>
        <w:tc>
          <w:tcPr>
            <w:tcW w:w="155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006" w:rsidRPr="00BD1749" w:rsidRDefault="00B71006" w:rsidP="00361750">
            <w:pPr>
              <w:pStyle w:val="a3"/>
            </w:pPr>
            <w:r w:rsidRPr="00BD1749">
              <w:rPr>
                <w:sz w:val="22"/>
              </w:rPr>
              <w:t>Количество часов</w:t>
            </w:r>
          </w:p>
        </w:tc>
      </w:tr>
      <w:tr w:rsidR="00E247CD" w:rsidRPr="00BD1749" w:rsidTr="009D7AFE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7CD" w:rsidRPr="00BD1749" w:rsidRDefault="00E247CD" w:rsidP="00361750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7CD" w:rsidRPr="00BD1749" w:rsidRDefault="00E247CD" w:rsidP="00361750"/>
        </w:tc>
        <w:tc>
          <w:tcPr>
            <w:tcW w:w="77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III</w:t>
            </w:r>
          </w:p>
        </w:tc>
        <w:tc>
          <w:tcPr>
            <w:tcW w:w="78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E247CD" w:rsidRPr="00BD1749" w:rsidRDefault="00E247CD" w:rsidP="00B71006">
            <w:pPr>
              <w:pStyle w:val="a3"/>
            </w:pPr>
            <w:r w:rsidRPr="00BD1749">
              <w:rPr>
                <w:rStyle w:val="a4"/>
                <w:szCs w:val="28"/>
              </w:rPr>
              <w:t>V</w:t>
            </w:r>
            <w:r w:rsidRPr="00BD1749">
              <w:rPr>
                <w:sz w:val="22"/>
              </w:rPr>
              <w:t xml:space="preserve">I </w:t>
            </w:r>
          </w:p>
        </w:tc>
      </w:tr>
      <w:tr w:rsidR="00E247CD" w:rsidRPr="00BD1749" w:rsidTr="009D7A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7CD" w:rsidRPr="00BD1749" w:rsidRDefault="00E247CD" w:rsidP="00361750"/>
        </w:tc>
        <w:tc>
          <w:tcPr>
            <w:tcW w:w="1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Учебные предметы</w:t>
            </w:r>
          </w:p>
        </w:tc>
        <w:tc>
          <w:tcPr>
            <w:tcW w:w="776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7CD" w:rsidRPr="00BD1749" w:rsidRDefault="00E247CD" w:rsidP="00361750"/>
        </w:tc>
        <w:tc>
          <w:tcPr>
            <w:tcW w:w="781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247CD" w:rsidRPr="00BD1749" w:rsidRDefault="00E247CD" w:rsidP="00361750"/>
        </w:tc>
      </w:tr>
      <w:tr w:rsidR="00B71006" w:rsidRPr="00BD1749" w:rsidTr="00361750">
        <w:trPr>
          <w:gridAfter w:val="7"/>
          <w:wAfter w:w="1562" w:type="pct"/>
        </w:trPr>
        <w:tc>
          <w:tcPr>
            <w:tcW w:w="3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71006" w:rsidRPr="00BD1749" w:rsidRDefault="00B71006" w:rsidP="00361750">
            <w:pPr>
              <w:pStyle w:val="a3"/>
            </w:pPr>
            <w:r w:rsidRPr="00BD1749">
              <w:rPr>
                <w:sz w:val="22"/>
              </w:rPr>
              <w:t>Обязательная часть</w:t>
            </w:r>
          </w:p>
        </w:tc>
      </w:tr>
      <w:tr w:rsidR="00E247CD" w:rsidRPr="00BD1749" w:rsidTr="009D7AFE">
        <w:trPr>
          <w:trHeight w:val="465"/>
        </w:trPr>
        <w:tc>
          <w:tcPr>
            <w:tcW w:w="1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1. Язык и речевая практика</w:t>
            </w:r>
          </w:p>
        </w:tc>
        <w:tc>
          <w:tcPr>
            <w:tcW w:w="1999" w:type="pct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Русский язык</w:t>
            </w: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3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7CD" w:rsidRPr="00BD1749" w:rsidRDefault="00E247CD" w:rsidP="00361750">
            <w:pPr>
              <w:pStyle w:val="a3"/>
            </w:pPr>
            <w:r>
              <w:rPr>
                <w:sz w:val="22"/>
              </w:rPr>
              <w:t>4</w:t>
            </w:r>
          </w:p>
        </w:tc>
      </w:tr>
      <w:tr w:rsidR="00B71006" w:rsidRPr="00BD1749" w:rsidTr="009D7AFE">
        <w:trPr>
          <w:trHeight w:val="20"/>
        </w:trPr>
        <w:tc>
          <w:tcPr>
            <w:tcW w:w="1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1999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71006" w:rsidRPr="00BD1749" w:rsidRDefault="00B71006" w:rsidP="00361750">
            <w:pPr>
              <w:pStyle w:val="a3"/>
            </w:pPr>
          </w:p>
        </w:tc>
      </w:tr>
      <w:tr w:rsidR="00E247CD" w:rsidRPr="00BD1749" w:rsidTr="009D7AFE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7CD" w:rsidRPr="00BD1749" w:rsidRDefault="00E247CD" w:rsidP="00361750"/>
        </w:tc>
        <w:tc>
          <w:tcPr>
            <w:tcW w:w="1999" w:type="pct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E247CD" w:rsidRDefault="00E247CD" w:rsidP="00361750">
            <w:pPr>
              <w:pStyle w:val="a3"/>
            </w:pPr>
            <w:r w:rsidRPr="00BD1749">
              <w:rPr>
                <w:sz w:val="22"/>
              </w:rPr>
              <w:t>Чтение</w:t>
            </w:r>
          </w:p>
          <w:p w:rsidR="00E247CD" w:rsidRPr="00BD1749" w:rsidRDefault="00E247CD" w:rsidP="00361750">
            <w:pPr>
              <w:pStyle w:val="a3"/>
            </w:pPr>
            <w:r>
              <w:rPr>
                <w:sz w:val="22"/>
              </w:rPr>
              <w:t>Чтение (литературное чтение)</w:t>
            </w:r>
          </w:p>
        </w:tc>
        <w:tc>
          <w:tcPr>
            <w:tcW w:w="7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4</w:t>
            </w:r>
          </w:p>
        </w:tc>
        <w:tc>
          <w:tcPr>
            <w:tcW w:w="78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7CD" w:rsidRDefault="00E247CD" w:rsidP="00361750">
            <w:pPr>
              <w:pStyle w:val="a3"/>
            </w:pPr>
          </w:p>
          <w:p w:rsidR="00E247CD" w:rsidRPr="00BD1749" w:rsidRDefault="00E247CD" w:rsidP="00361750">
            <w:pPr>
              <w:pStyle w:val="a3"/>
            </w:pPr>
            <w:r>
              <w:rPr>
                <w:sz w:val="22"/>
              </w:rPr>
              <w:t>4</w:t>
            </w:r>
          </w:p>
        </w:tc>
      </w:tr>
      <w:tr w:rsidR="00B71006" w:rsidRPr="00BD1749" w:rsidTr="003617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06" w:rsidRPr="00BD1749" w:rsidRDefault="00B71006" w:rsidP="00361750"/>
        </w:tc>
        <w:tc>
          <w:tcPr>
            <w:tcW w:w="1999" w:type="pct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006" w:rsidRPr="00BD1749" w:rsidRDefault="00B71006" w:rsidP="00361750">
            <w:pPr>
              <w:pStyle w:val="a3"/>
            </w:pPr>
          </w:p>
        </w:tc>
      </w:tr>
      <w:tr w:rsidR="00E247CD" w:rsidRPr="00BD1749" w:rsidTr="009D7A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7CD" w:rsidRPr="00BD1749" w:rsidRDefault="00E247CD" w:rsidP="00361750"/>
        </w:tc>
        <w:tc>
          <w:tcPr>
            <w:tcW w:w="1999" w:type="pct"/>
            <w:gridSpan w:val="2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Речевая практика</w:t>
            </w:r>
          </w:p>
        </w:tc>
        <w:tc>
          <w:tcPr>
            <w:tcW w:w="776" w:type="pct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2</w:t>
            </w:r>
          </w:p>
        </w:tc>
        <w:tc>
          <w:tcPr>
            <w:tcW w:w="781" w:type="pct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247CD" w:rsidRPr="00BD1749" w:rsidRDefault="00E247CD" w:rsidP="00361750">
            <w:pPr>
              <w:pStyle w:val="a3"/>
            </w:pPr>
          </w:p>
        </w:tc>
      </w:tr>
      <w:tr w:rsidR="00E247CD" w:rsidRPr="00BD1749" w:rsidTr="009D7AFE">
        <w:trPr>
          <w:trHeight w:val="510"/>
        </w:trPr>
        <w:tc>
          <w:tcPr>
            <w:tcW w:w="144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  <w:spacing w:after="0"/>
            </w:pPr>
            <w:r w:rsidRPr="00BD1749">
              <w:rPr>
                <w:sz w:val="22"/>
              </w:rPr>
              <w:t>2. Математика</w:t>
            </w:r>
          </w:p>
        </w:tc>
        <w:tc>
          <w:tcPr>
            <w:tcW w:w="1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  <w:spacing w:after="0"/>
            </w:pPr>
            <w:r w:rsidRPr="00BD1749">
              <w:rPr>
                <w:sz w:val="22"/>
              </w:rPr>
              <w:t>Математика</w:t>
            </w:r>
          </w:p>
          <w:p w:rsidR="00E247CD" w:rsidRPr="00BD1749" w:rsidRDefault="00E247CD" w:rsidP="00361750">
            <w:pPr>
              <w:pStyle w:val="a3"/>
              <w:spacing w:after="0"/>
            </w:pP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4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4</w:t>
            </w:r>
          </w:p>
        </w:tc>
      </w:tr>
      <w:tr w:rsidR="00E247CD" w:rsidRPr="00BD1749" w:rsidTr="009D7AFE">
        <w:trPr>
          <w:trHeight w:val="450"/>
        </w:trPr>
        <w:tc>
          <w:tcPr>
            <w:tcW w:w="144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  <w:spacing w:after="0"/>
            </w:pPr>
            <w:r w:rsidRPr="00BD1749">
              <w:rPr>
                <w:sz w:val="22"/>
              </w:rPr>
              <w:t>3. Естествознание</w:t>
            </w:r>
          </w:p>
        </w:tc>
        <w:tc>
          <w:tcPr>
            <w:tcW w:w="1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  <w:spacing w:after="0"/>
            </w:pPr>
            <w:r w:rsidRPr="00BD1749">
              <w:rPr>
                <w:sz w:val="22"/>
              </w:rPr>
              <w:t>Мир природы и человека</w:t>
            </w:r>
          </w:p>
          <w:p w:rsidR="00E247CD" w:rsidRPr="00BD1749" w:rsidRDefault="00E247CD" w:rsidP="00361750">
            <w:pPr>
              <w:pStyle w:val="a3"/>
              <w:spacing w:after="0"/>
            </w:pP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1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</w:p>
        </w:tc>
      </w:tr>
      <w:tr w:rsidR="00E247CD" w:rsidRPr="00BD1749" w:rsidTr="009D7AFE">
        <w:trPr>
          <w:trHeight w:val="495"/>
        </w:trPr>
        <w:tc>
          <w:tcPr>
            <w:tcW w:w="1444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  <w:spacing w:after="0"/>
            </w:pPr>
          </w:p>
        </w:tc>
        <w:tc>
          <w:tcPr>
            <w:tcW w:w="199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  <w:spacing w:after="0"/>
            </w:pPr>
            <w:r>
              <w:rPr>
                <w:sz w:val="22"/>
              </w:rPr>
              <w:t>Природоведение</w:t>
            </w:r>
          </w:p>
          <w:p w:rsidR="00E247CD" w:rsidRPr="00BD1749" w:rsidRDefault="00E247CD" w:rsidP="00361750">
            <w:pPr>
              <w:pStyle w:val="a3"/>
              <w:spacing w:after="0"/>
            </w:pP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  <w:r>
              <w:rPr>
                <w:sz w:val="22"/>
              </w:rPr>
              <w:t>2</w:t>
            </w:r>
          </w:p>
        </w:tc>
      </w:tr>
      <w:tr w:rsidR="00E247CD" w:rsidRPr="00BD1749" w:rsidTr="009D7AFE">
        <w:trPr>
          <w:trHeight w:val="435"/>
        </w:trPr>
        <w:tc>
          <w:tcPr>
            <w:tcW w:w="1444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  <w:spacing w:after="0"/>
            </w:pPr>
            <w:r>
              <w:rPr>
                <w:sz w:val="22"/>
              </w:rPr>
              <w:t xml:space="preserve">4. </w:t>
            </w:r>
            <w:r w:rsidRPr="00316E4A">
              <w:t>Человек и общество</w:t>
            </w:r>
          </w:p>
          <w:p w:rsidR="00E247CD" w:rsidRDefault="00E247CD" w:rsidP="00361750">
            <w:pPr>
              <w:pStyle w:val="a3"/>
              <w:spacing w:after="0"/>
            </w:pPr>
          </w:p>
          <w:p w:rsidR="00E247CD" w:rsidRPr="00BD1749" w:rsidRDefault="00E247CD" w:rsidP="00361750">
            <w:pPr>
              <w:pStyle w:val="a3"/>
              <w:spacing w:after="0"/>
            </w:pPr>
          </w:p>
        </w:tc>
        <w:tc>
          <w:tcPr>
            <w:tcW w:w="199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  <w:spacing w:after="0"/>
            </w:pPr>
            <w:r>
              <w:rPr>
                <w:sz w:val="22"/>
              </w:rPr>
              <w:t>География</w:t>
            </w:r>
          </w:p>
          <w:p w:rsidR="00E247CD" w:rsidRDefault="00E247CD" w:rsidP="00361750">
            <w:pPr>
              <w:pStyle w:val="a3"/>
              <w:spacing w:after="0"/>
            </w:pP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</w:pPr>
            <w:r>
              <w:t>2</w:t>
            </w:r>
          </w:p>
        </w:tc>
      </w:tr>
      <w:tr w:rsidR="00E247CD" w:rsidRPr="00BD1749" w:rsidTr="009D7AFE">
        <w:trPr>
          <w:trHeight w:val="390"/>
        </w:trPr>
        <w:tc>
          <w:tcPr>
            <w:tcW w:w="1444" w:type="pct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  <w:spacing w:after="0"/>
            </w:pPr>
          </w:p>
        </w:tc>
        <w:tc>
          <w:tcPr>
            <w:tcW w:w="199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  <w:spacing w:after="0"/>
            </w:pPr>
            <w:r>
              <w:rPr>
                <w:sz w:val="22"/>
              </w:rPr>
              <w:t>Основы социальной жизни</w:t>
            </w:r>
          </w:p>
          <w:p w:rsidR="00E247CD" w:rsidRDefault="00E247CD" w:rsidP="00361750">
            <w:pPr>
              <w:pStyle w:val="a3"/>
              <w:spacing w:after="0"/>
            </w:pP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</w:pPr>
            <w:r>
              <w:rPr>
                <w:sz w:val="22"/>
              </w:rPr>
              <w:t>2</w:t>
            </w:r>
          </w:p>
        </w:tc>
      </w:tr>
      <w:tr w:rsidR="00E247CD" w:rsidRPr="00BD1749" w:rsidTr="009D7AFE">
        <w:trPr>
          <w:trHeight w:val="666"/>
        </w:trPr>
        <w:tc>
          <w:tcPr>
            <w:tcW w:w="144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  <w:spacing w:after="0"/>
            </w:pPr>
          </w:p>
        </w:tc>
        <w:tc>
          <w:tcPr>
            <w:tcW w:w="199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  <w:spacing w:after="0"/>
            </w:pPr>
            <w:r>
              <w:rPr>
                <w:sz w:val="22"/>
              </w:rPr>
              <w:t>Мир истории</w:t>
            </w:r>
          </w:p>
          <w:p w:rsidR="00E247CD" w:rsidRDefault="00E247CD" w:rsidP="00361750">
            <w:pPr>
              <w:pStyle w:val="a3"/>
              <w:spacing w:after="0"/>
            </w:pP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</w:pPr>
            <w:r>
              <w:t>2</w:t>
            </w:r>
          </w:p>
        </w:tc>
      </w:tr>
      <w:tr w:rsidR="00E247CD" w:rsidRPr="00BD1749" w:rsidTr="009D7AFE">
        <w:trPr>
          <w:trHeight w:val="480"/>
        </w:trPr>
        <w:tc>
          <w:tcPr>
            <w:tcW w:w="14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  <w:spacing w:after="0"/>
            </w:pPr>
            <w:r>
              <w:rPr>
                <w:sz w:val="22"/>
              </w:rPr>
              <w:t>5</w:t>
            </w:r>
            <w:r w:rsidRPr="00BD1749">
              <w:rPr>
                <w:sz w:val="22"/>
              </w:rPr>
              <w:t>. Искусство</w:t>
            </w:r>
          </w:p>
        </w:tc>
        <w:tc>
          <w:tcPr>
            <w:tcW w:w="1999" w:type="pct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7CD" w:rsidRPr="00BD1749" w:rsidRDefault="00E247CD" w:rsidP="00361750">
            <w:pPr>
              <w:pStyle w:val="a3"/>
              <w:spacing w:after="0"/>
            </w:pPr>
            <w:r w:rsidRPr="00BD1749">
              <w:rPr>
                <w:sz w:val="22"/>
              </w:rPr>
              <w:t>Музыка</w:t>
            </w: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1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247CD" w:rsidRPr="00BD1749" w:rsidRDefault="00E247CD" w:rsidP="00361750">
            <w:pPr>
              <w:pStyle w:val="a3"/>
            </w:pPr>
          </w:p>
        </w:tc>
      </w:tr>
      <w:tr w:rsidR="00B71006" w:rsidRPr="00BD1749" w:rsidTr="009D7AFE">
        <w:tc>
          <w:tcPr>
            <w:tcW w:w="14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006" w:rsidRPr="00BD1749" w:rsidRDefault="00B71006" w:rsidP="00361750">
            <w:pPr>
              <w:pStyle w:val="a3"/>
              <w:spacing w:after="0"/>
            </w:pPr>
          </w:p>
        </w:tc>
        <w:tc>
          <w:tcPr>
            <w:tcW w:w="1999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71006" w:rsidRPr="00BD1749" w:rsidRDefault="00B71006" w:rsidP="00361750">
            <w:pPr>
              <w:pStyle w:val="a3"/>
              <w:spacing w:after="0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71006" w:rsidRPr="00BD1749" w:rsidRDefault="00B71006" w:rsidP="00361750">
            <w:pPr>
              <w:pStyle w:val="a3"/>
            </w:pPr>
          </w:p>
        </w:tc>
      </w:tr>
      <w:tr w:rsidR="00E247CD" w:rsidRPr="00BD1749" w:rsidTr="009D7A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7CD" w:rsidRPr="00BD1749" w:rsidRDefault="00E247CD" w:rsidP="00361750"/>
        </w:tc>
        <w:tc>
          <w:tcPr>
            <w:tcW w:w="1999" w:type="pct"/>
            <w:gridSpan w:val="2"/>
            <w:tcBorders>
              <w:bottom w:val="single" w:sz="6" w:space="0" w:color="000000"/>
              <w:right w:val="single" w:sz="4" w:space="0" w:color="auto"/>
            </w:tcBorders>
            <w:hideMark/>
          </w:tcPr>
          <w:p w:rsidR="00E247CD" w:rsidRPr="00BD1749" w:rsidRDefault="00E247CD" w:rsidP="00361750">
            <w:pPr>
              <w:pStyle w:val="a3"/>
              <w:spacing w:after="0"/>
            </w:pPr>
            <w:r w:rsidRPr="00BD1749">
              <w:rPr>
                <w:sz w:val="22"/>
              </w:rPr>
              <w:t>Рисование (изобразительное искусство)</w:t>
            </w:r>
          </w:p>
        </w:tc>
        <w:tc>
          <w:tcPr>
            <w:tcW w:w="776" w:type="pct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1</w:t>
            </w:r>
          </w:p>
        </w:tc>
        <w:tc>
          <w:tcPr>
            <w:tcW w:w="781" w:type="pct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247CD" w:rsidRPr="00BD1749" w:rsidRDefault="00E247CD" w:rsidP="00361750">
            <w:pPr>
              <w:pStyle w:val="a3"/>
            </w:pPr>
          </w:p>
        </w:tc>
      </w:tr>
      <w:tr w:rsidR="00E247CD" w:rsidRPr="00BD1749" w:rsidTr="009D7AFE">
        <w:trPr>
          <w:trHeight w:val="703"/>
        </w:trPr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  <w:spacing w:after="0"/>
            </w:pPr>
            <w:r>
              <w:rPr>
                <w:sz w:val="22"/>
              </w:rPr>
              <w:t>6</w:t>
            </w:r>
            <w:r w:rsidRPr="00BD1749">
              <w:rPr>
                <w:sz w:val="22"/>
              </w:rPr>
              <w:t>. Физическая культура</w:t>
            </w:r>
          </w:p>
        </w:tc>
        <w:tc>
          <w:tcPr>
            <w:tcW w:w="1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247CD" w:rsidRPr="00E247CD" w:rsidRDefault="00E247CD" w:rsidP="00361750">
            <w:pPr>
              <w:pStyle w:val="a3"/>
              <w:spacing w:after="0"/>
              <w:rPr>
                <w:color w:val="000000" w:themeColor="text1"/>
              </w:rPr>
            </w:pPr>
            <w:r w:rsidRPr="00E247CD">
              <w:rPr>
                <w:color w:val="000000" w:themeColor="text1"/>
                <w:sz w:val="22"/>
              </w:rPr>
              <w:t>Адаптивная физическая культура</w:t>
            </w: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247CD" w:rsidRPr="00E247CD" w:rsidRDefault="00E247CD" w:rsidP="00361750">
            <w:pPr>
              <w:pStyle w:val="a3"/>
              <w:rPr>
                <w:color w:val="000000" w:themeColor="text1"/>
              </w:rPr>
            </w:pPr>
            <w:r w:rsidRPr="00E247CD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E247CD" w:rsidRPr="00BD1749" w:rsidRDefault="00E247CD" w:rsidP="00361750">
            <w:pPr>
              <w:pStyle w:val="a3"/>
            </w:pPr>
            <w:r>
              <w:rPr>
                <w:sz w:val="22"/>
              </w:rPr>
              <w:t>2</w:t>
            </w:r>
          </w:p>
        </w:tc>
      </w:tr>
      <w:tr w:rsidR="00E247CD" w:rsidRPr="00BD1749" w:rsidTr="009D7AFE"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  <w:r>
              <w:rPr>
                <w:sz w:val="22"/>
              </w:rPr>
              <w:t>7</w:t>
            </w:r>
            <w:r w:rsidRPr="00BD1749">
              <w:rPr>
                <w:sz w:val="22"/>
              </w:rPr>
              <w:t>. Технология</w:t>
            </w:r>
          </w:p>
        </w:tc>
        <w:tc>
          <w:tcPr>
            <w:tcW w:w="1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E247CD" w:rsidRDefault="00E247CD" w:rsidP="00361750">
            <w:pPr>
              <w:pStyle w:val="a3"/>
              <w:rPr>
                <w:color w:val="000000" w:themeColor="text1"/>
              </w:rPr>
            </w:pPr>
            <w:r w:rsidRPr="00E247CD">
              <w:rPr>
                <w:color w:val="000000" w:themeColor="text1"/>
                <w:sz w:val="22"/>
              </w:rPr>
              <w:t>Труд (технология)</w:t>
            </w:r>
          </w:p>
          <w:p w:rsidR="00E247CD" w:rsidRPr="00E247CD" w:rsidRDefault="00E247CD" w:rsidP="00361750">
            <w:pPr>
              <w:pStyle w:val="a3"/>
              <w:rPr>
                <w:color w:val="000000" w:themeColor="text1"/>
              </w:rPr>
            </w:pPr>
            <w:r w:rsidRPr="00E247CD">
              <w:rPr>
                <w:color w:val="000000" w:themeColor="text1"/>
              </w:rPr>
              <w:t>Ручной труд</w:t>
            </w:r>
          </w:p>
          <w:p w:rsidR="00E247CD" w:rsidRPr="00E247CD" w:rsidRDefault="00E247CD" w:rsidP="00361750">
            <w:pPr>
              <w:pStyle w:val="a3"/>
              <w:rPr>
                <w:color w:val="000000" w:themeColor="text1"/>
              </w:rPr>
            </w:pPr>
            <w:r w:rsidRPr="00E247CD">
              <w:rPr>
                <w:color w:val="000000" w:themeColor="text1"/>
                <w:sz w:val="22"/>
              </w:rPr>
              <w:t>Трудовая практика (в днях)</w:t>
            </w: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E247CD" w:rsidRDefault="00E247CD" w:rsidP="00361750">
            <w:pPr>
              <w:pStyle w:val="a3"/>
              <w:rPr>
                <w:color w:val="000000" w:themeColor="text1"/>
              </w:rPr>
            </w:pPr>
          </w:p>
          <w:p w:rsidR="00E247CD" w:rsidRPr="00E247CD" w:rsidRDefault="00E247CD" w:rsidP="00361750">
            <w:pPr>
              <w:pStyle w:val="a3"/>
              <w:rPr>
                <w:color w:val="000000" w:themeColor="text1"/>
              </w:rPr>
            </w:pPr>
            <w:r w:rsidRPr="00E247CD">
              <w:rPr>
                <w:color w:val="000000" w:themeColor="text1"/>
              </w:rPr>
              <w:t>1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Default="00E247CD" w:rsidP="00361750">
            <w:pPr>
              <w:pStyle w:val="a3"/>
            </w:pPr>
            <w:r>
              <w:rPr>
                <w:sz w:val="22"/>
              </w:rPr>
              <w:t>6</w:t>
            </w:r>
          </w:p>
          <w:p w:rsidR="00E247CD" w:rsidRDefault="00E247CD" w:rsidP="00361750">
            <w:pPr>
              <w:pStyle w:val="a3"/>
            </w:pPr>
          </w:p>
          <w:p w:rsidR="00E247CD" w:rsidRPr="00BD1749" w:rsidRDefault="00E247CD" w:rsidP="00361750">
            <w:pPr>
              <w:pStyle w:val="a3"/>
            </w:pPr>
            <w:r>
              <w:rPr>
                <w:sz w:val="22"/>
              </w:rPr>
              <w:t>5</w:t>
            </w:r>
          </w:p>
        </w:tc>
      </w:tr>
      <w:tr w:rsidR="00E247CD" w:rsidRPr="00BD1749" w:rsidTr="009D7AFE">
        <w:tc>
          <w:tcPr>
            <w:tcW w:w="34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E247CD" w:rsidRDefault="00E247CD" w:rsidP="00361750">
            <w:pPr>
              <w:pStyle w:val="a3"/>
              <w:rPr>
                <w:color w:val="000000" w:themeColor="text1"/>
              </w:rPr>
            </w:pPr>
            <w:r w:rsidRPr="00E247CD">
              <w:rPr>
                <w:color w:val="000000" w:themeColor="text1"/>
                <w:sz w:val="22"/>
              </w:rPr>
              <w:t>Итого</w:t>
            </w: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E247CD" w:rsidRDefault="00E247CD" w:rsidP="00361750">
            <w:pPr>
              <w:pStyle w:val="a3"/>
              <w:rPr>
                <w:color w:val="000000" w:themeColor="text1"/>
              </w:rPr>
            </w:pPr>
            <w:r w:rsidRPr="00E247CD">
              <w:rPr>
                <w:color w:val="000000" w:themeColor="text1"/>
                <w:sz w:val="22"/>
              </w:rPr>
              <w:t>20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  <w:r w:rsidRPr="00BD1749">
              <w:rPr>
                <w:sz w:val="22"/>
              </w:rPr>
              <w:t>2</w:t>
            </w:r>
            <w:r>
              <w:rPr>
                <w:sz w:val="22"/>
              </w:rPr>
              <w:t>8</w:t>
            </w:r>
          </w:p>
        </w:tc>
      </w:tr>
      <w:tr w:rsidR="00E247CD" w:rsidRPr="00BD1749" w:rsidTr="009D7AFE">
        <w:tc>
          <w:tcPr>
            <w:tcW w:w="34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E247CD" w:rsidRDefault="00E247CD" w:rsidP="00361750">
            <w:pPr>
              <w:pStyle w:val="a3"/>
              <w:rPr>
                <w:color w:val="000000" w:themeColor="text1"/>
              </w:rPr>
            </w:pPr>
            <w:r w:rsidRPr="00E247CD">
              <w:rPr>
                <w:color w:val="000000" w:themeColor="text1"/>
                <w:sz w:val="22"/>
              </w:rPr>
              <w:lastRenderedPageBreak/>
              <w:t>Часть, формируемая участниками образовательных отношений:</w:t>
            </w: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E247CD" w:rsidRDefault="00E247CD" w:rsidP="00361750">
            <w:pPr>
              <w:pStyle w:val="a3"/>
              <w:rPr>
                <w:color w:val="000000" w:themeColor="text1"/>
              </w:rPr>
            </w:pPr>
            <w:r w:rsidRPr="00E247CD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7CD" w:rsidRPr="00BD1749" w:rsidRDefault="00E247CD" w:rsidP="00361750">
            <w:pPr>
              <w:pStyle w:val="a3"/>
            </w:pPr>
            <w:r>
              <w:rPr>
                <w:sz w:val="22"/>
              </w:rPr>
              <w:t>-</w:t>
            </w:r>
          </w:p>
        </w:tc>
      </w:tr>
      <w:tr w:rsidR="009D7AFE" w:rsidRPr="00BD1749" w:rsidTr="009D7AFE">
        <w:tc>
          <w:tcPr>
            <w:tcW w:w="34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7AFE" w:rsidRPr="00BD1749" w:rsidRDefault="009D7AFE" w:rsidP="00361750">
            <w:pPr>
              <w:pStyle w:val="a3"/>
            </w:pPr>
            <w:r w:rsidRPr="00BD1749">
              <w:rPr>
                <w:sz w:val="22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7AFE" w:rsidRPr="00BD1749" w:rsidRDefault="009D7AFE" w:rsidP="00361750">
            <w:pPr>
              <w:pStyle w:val="a3"/>
            </w:pPr>
            <w:r w:rsidRPr="00BD1749"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7AFE" w:rsidRPr="00BD1749" w:rsidRDefault="009D7AFE" w:rsidP="00361750">
            <w:pPr>
              <w:pStyle w:val="a3"/>
            </w:pPr>
            <w:r>
              <w:rPr>
                <w:sz w:val="22"/>
              </w:rPr>
              <w:t>30</w:t>
            </w:r>
          </w:p>
        </w:tc>
      </w:tr>
      <w:tr w:rsidR="009D7AFE" w:rsidRPr="00BD1749" w:rsidTr="009D7AFE">
        <w:tc>
          <w:tcPr>
            <w:tcW w:w="34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7AFE" w:rsidRPr="00BD1749" w:rsidRDefault="009D7AFE" w:rsidP="00361750">
            <w:pPr>
              <w:pStyle w:val="a3"/>
            </w:pPr>
            <w:r w:rsidRPr="00BD1749">
              <w:rPr>
                <w:sz w:val="22"/>
              </w:rPr>
              <w:t>Ко</w:t>
            </w:r>
            <w:r>
              <w:rPr>
                <w:sz w:val="22"/>
              </w:rPr>
              <w:t>ррекционно-развивающая область</w:t>
            </w:r>
            <w:r w:rsidRPr="00BD1749">
              <w:rPr>
                <w:sz w:val="22"/>
              </w:rPr>
              <w:t>:</w:t>
            </w: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7AFE" w:rsidRPr="00BD1749" w:rsidRDefault="009D7AFE" w:rsidP="00361750">
            <w:pPr>
              <w:pStyle w:val="a3"/>
            </w:pPr>
            <w:r>
              <w:rPr>
                <w:sz w:val="22"/>
              </w:rPr>
              <w:t>1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7AFE" w:rsidRPr="00BD1749" w:rsidRDefault="009D7AFE" w:rsidP="00361750">
            <w:pPr>
              <w:pStyle w:val="a3"/>
            </w:pPr>
            <w:r>
              <w:rPr>
                <w:sz w:val="22"/>
              </w:rPr>
              <w:t>3</w:t>
            </w:r>
          </w:p>
        </w:tc>
      </w:tr>
      <w:tr w:rsidR="009D7AFE" w:rsidRPr="00BD1749" w:rsidTr="009D7AFE">
        <w:trPr>
          <w:trHeight w:val="480"/>
        </w:trPr>
        <w:tc>
          <w:tcPr>
            <w:tcW w:w="3443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7AFE" w:rsidRPr="00BD1749" w:rsidRDefault="009D7AFE" w:rsidP="00361750">
            <w:pPr>
              <w:pStyle w:val="a3"/>
            </w:pPr>
            <w:r w:rsidRPr="00BD1749">
              <w:rPr>
                <w:sz w:val="22"/>
              </w:rPr>
              <w:t>логопедические занятия</w:t>
            </w:r>
            <w:r>
              <w:rPr>
                <w:sz w:val="22"/>
              </w:rPr>
              <w:t xml:space="preserve"> «Логопедическая коррекция»</w:t>
            </w: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7AFE" w:rsidRPr="00BD1749" w:rsidRDefault="009D7AFE" w:rsidP="00361750">
            <w:pPr>
              <w:pStyle w:val="a3"/>
            </w:pP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7AFE" w:rsidRPr="00BD1749" w:rsidRDefault="009D7AFE" w:rsidP="00361750">
            <w:pPr>
              <w:pStyle w:val="a3"/>
            </w:pPr>
            <w:r>
              <w:rPr>
                <w:sz w:val="22"/>
              </w:rPr>
              <w:t>1</w:t>
            </w:r>
          </w:p>
        </w:tc>
      </w:tr>
      <w:tr w:rsidR="00B71006" w:rsidRPr="00BD1749" w:rsidTr="00E247CD">
        <w:tc>
          <w:tcPr>
            <w:tcW w:w="3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006" w:rsidRPr="00BD1749" w:rsidRDefault="00B71006" w:rsidP="00361750">
            <w:pPr>
              <w:pStyle w:val="a3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006" w:rsidRPr="00BD1749" w:rsidRDefault="00B71006" w:rsidP="00361750">
            <w:pPr>
              <w:pStyle w:val="a3"/>
            </w:pPr>
          </w:p>
        </w:tc>
      </w:tr>
      <w:tr w:rsidR="009D7AFE" w:rsidRPr="00BD1749" w:rsidTr="009D7AFE">
        <w:tc>
          <w:tcPr>
            <w:tcW w:w="3443" w:type="pct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9D7AFE" w:rsidRDefault="009D7AFE" w:rsidP="00AF0976">
            <w:pPr>
              <w:pStyle w:val="a3"/>
              <w:spacing w:after="0"/>
            </w:pPr>
            <w:r w:rsidRPr="00BD1749">
              <w:rPr>
                <w:sz w:val="22"/>
              </w:rPr>
              <w:t>развитие психомоторики и сенсорных процессов</w:t>
            </w:r>
            <w:r>
              <w:rPr>
                <w:sz w:val="22"/>
              </w:rPr>
              <w:t xml:space="preserve"> «Коррекционные занятия (дефектологические)» </w:t>
            </w:r>
          </w:p>
          <w:p w:rsidR="00AF0976" w:rsidRDefault="00AF0976" w:rsidP="00AF0976">
            <w:pPr>
              <w:pStyle w:val="a3"/>
              <w:spacing w:after="0"/>
            </w:pPr>
          </w:p>
          <w:p w:rsidR="00AF0976" w:rsidRDefault="00AF0976" w:rsidP="00AF0976">
            <w:pPr>
              <w:pStyle w:val="a3"/>
              <w:spacing w:after="0"/>
            </w:pPr>
          </w:p>
          <w:p w:rsidR="009D7AFE" w:rsidRDefault="009D7AFE" w:rsidP="00AF0976">
            <w:pPr>
              <w:pStyle w:val="a3"/>
              <w:spacing w:after="0"/>
            </w:pPr>
            <w:r>
              <w:rPr>
                <w:sz w:val="22"/>
              </w:rPr>
              <w:t>«Психологический практикум»</w:t>
            </w:r>
          </w:p>
          <w:p w:rsidR="00AF0976" w:rsidRPr="00BD1749" w:rsidRDefault="00AF0976" w:rsidP="00AF0976">
            <w:pPr>
              <w:pStyle w:val="a3"/>
              <w:spacing w:after="0"/>
            </w:pPr>
            <w:r>
              <w:rPr>
                <w:sz w:val="22"/>
              </w:rPr>
              <w:t>«Коррекционные занятия (дефектологические)»</w:t>
            </w:r>
          </w:p>
        </w:tc>
        <w:tc>
          <w:tcPr>
            <w:tcW w:w="776" w:type="pct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F0976" w:rsidRDefault="00AF0976" w:rsidP="00AF0976">
            <w:pPr>
              <w:pStyle w:val="a3"/>
              <w:spacing w:after="0"/>
            </w:pPr>
          </w:p>
          <w:p w:rsidR="009D7AFE" w:rsidRPr="00BD1749" w:rsidRDefault="009D7AFE" w:rsidP="00AF0976">
            <w:pPr>
              <w:pStyle w:val="a3"/>
              <w:spacing w:after="0"/>
            </w:pPr>
            <w:r>
              <w:t>1</w:t>
            </w:r>
          </w:p>
        </w:tc>
        <w:tc>
          <w:tcPr>
            <w:tcW w:w="781" w:type="pct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F0976" w:rsidRDefault="00AF0976" w:rsidP="00AF0976">
            <w:pPr>
              <w:pStyle w:val="a3"/>
              <w:spacing w:after="0"/>
            </w:pPr>
          </w:p>
          <w:p w:rsidR="00AF0976" w:rsidRDefault="00AF0976" w:rsidP="00AF0976">
            <w:pPr>
              <w:pStyle w:val="a3"/>
              <w:spacing w:after="0"/>
            </w:pPr>
          </w:p>
          <w:p w:rsidR="00AF0976" w:rsidRDefault="00AF0976" w:rsidP="00AF0976">
            <w:pPr>
              <w:pStyle w:val="a3"/>
              <w:spacing w:after="0"/>
            </w:pPr>
          </w:p>
          <w:p w:rsidR="009D7AFE" w:rsidRDefault="00AF0976" w:rsidP="00AF0976">
            <w:pPr>
              <w:pStyle w:val="a3"/>
              <w:spacing w:after="0"/>
            </w:pPr>
            <w:r>
              <w:t>1</w:t>
            </w:r>
          </w:p>
          <w:p w:rsidR="00AF0976" w:rsidRPr="00BD1749" w:rsidRDefault="00AF0976" w:rsidP="00AF0976">
            <w:pPr>
              <w:pStyle w:val="a3"/>
              <w:spacing w:after="0"/>
            </w:pPr>
            <w:r>
              <w:t>1</w:t>
            </w:r>
          </w:p>
        </w:tc>
      </w:tr>
      <w:tr w:rsidR="009D7AFE" w:rsidRPr="00BD1749" w:rsidTr="009D7AFE">
        <w:tc>
          <w:tcPr>
            <w:tcW w:w="34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7AFE" w:rsidRDefault="009D7AFE" w:rsidP="00361750">
            <w:pPr>
              <w:pStyle w:val="a3"/>
            </w:pPr>
            <w:r w:rsidRPr="00BD1749">
              <w:rPr>
                <w:sz w:val="22"/>
              </w:rPr>
              <w:t>Внеурочная деятельность:</w:t>
            </w:r>
          </w:p>
          <w:p w:rsidR="009D7AFE" w:rsidRDefault="009D7AFE" w:rsidP="00361750">
            <w:pPr>
              <w:pStyle w:val="a3"/>
            </w:pPr>
            <w:r>
              <w:rPr>
                <w:sz w:val="22"/>
              </w:rPr>
              <w:t xml:space="preserve">Разговоры о </w:t>
            </w:r>
            <w:proofErr w:type="gramStart"/>
            <w:r>
              <w:rPr>
                <w:sz w:val="22"/>
              </w:rPr>
              <w:t>важном</w:t>
            </w:r>
            <w:proofErr w:type="gramEnd"/>
          </w:p>
          <w:p w:rsidR="009D7AFE" w:rsidRPr="00BD1749" w:rsidRDefault="009D7AFE" w:rsidP="00361750">
            <w:pPr>
              <w:pStyle w:val="a3"/>
            </w:pPr>
            <w:r>
              <w:rPr>
                <w:sz w:val="22"/>
              </w:rPr>
              <w:t>Маршрут в мир профессий</w:t>
            </w:r>
          </w:p>
        </w:tc>
        <w:tc>
          <w:tcPr>
            <w:tcW w:w="7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7AFE" w:rsidRDefault="009D7AFE" w:rsidP="00361750">
            <w:pPr>
              <w:pStyle w:val="a3"/>
            </w:pPr>
            <w:r>
              <w:rPr>
                <w:sz w:val="22"/>
              </w:rPr>
              <w:t>1</w:t>
            </w:r>
          </w:p>
          <w:p w:rsidR="009D7AFE" w:rsidRPr="00BD1749" w:rsidRDefault="009D7AFE" w:rsidP="00361750">
            <w:pPr>
              <w:pStyle w:val="a3"/>
            </w:pPr>
            <w:r>
              <w:rPr>
                <w:sz w:val="22"/>
              </w:rPr>
              <w:t>1</w:t>
            </w:r>
          </w:p>
        </w:tc>
        <w:tc>
          <w:tcPr>
            <w:tcW w:w="7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7AFE" w:rsidRDefault="009D7AFE" w:rsidP="00361750">
            <w:pPr>
              <w:pStyle w:val="a3"/>
            </w:pPr>
            <w:r>
              <w:rPr>
                <w:sz w:val="22"/>
              </w:rPr>
              <w:t>2</w:t>
            </w:r>
          </w:p>
          <w:p w:rsidR="009D7AFE" w:rsidRDefault="009D7AFE" w:rsidP="00361750">
            <w:pPr>
              <w:pStyle w:val="a3"/>
            </w:pPr>
            <w:r>
              <w:rPr>
                <w:sz w:val="22"/>
              </w:rPr>
              <w:t>1</w:t>
            </w:r>
          </w:p>
          <w:p w:rsidR="009D7AFE" w:rsidRPr="00BD1749" w:rsidRDefault="009D7AFE" w:rsidP="00361750">
            <w:pPr>
              <w:pStyle w:val="a3"/>
            </w:pPr>
            <w:r>
              <w:rPr>
                <w:sz w:val="22"/>
              </w:rPr>
              <w:t>1</w:t>
            </w:r>
          </w:p>
        </w:tc>
      </w:tr>
    </w:tbl>
    <w:p w:rsidR="00B71006" w:rsidRDefault="00B71006" w:rsidP="00B71006">
      <w:pPr>
        <w:pStyle w:val="a3"/>
        <w:ind w:right="3"/>
        <w:jc w:val="left"/>
        <w:rPr>
          <w:rFonts w:ascii="Georgia" w:hAnsi="Georgia"/>
        </w:rPr>
      </w:pPr>
    </w:p>
    <w:p w:rsidR="00B71006" w:rsidRDefault="00B71006" w:rsidP="00B71006">
      <w:pPr>
        <w:pStyle w:val="a3"/>
        <w:ind w:right="3"/>
        <w:jc w:val="left"/>
        <w:rPr>
          <w:rFonts w:ascii="Georgia" w:hAnsi="Georgia"/>
        </w:rPr>
      </w:pPr>
      <w:r>
        <w:rPr>
          <w:rFonts w:ascii="Georgia" w:hAnsi="Georgia"/>
        </w:rPr>
        <w:t> </w:t>
      </w:r>
    </w:p>
    <w:p w:rsidR="00B71006" w:rsidRDefault="00B71006" w:rsidP="00B71006"/>
    <w:p w:rsidR="00E11C28" w:rsidRDefault="00E11C28"/>
    <w:sectPr w:rsidR="00E11C28" w:rsidSect="00E0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006"/>
    <w:rsid w:val="0020095A"/>
    <w:rsid w:val="003715BD"/>
    <w:rsid w:val="005D22C1"/>
    <w:rsid w:val="008C3B07"/>
    <w:rsid w:val="008D3AF5"/>
    <w:rsid w:val="009050B2"/>
    <w:rsid w:val="00924A1E"/>
    <w:rsid w:val="009D7AFE"/>
    <w:rsid w:val="00AF0976"/>
    <w:rsid w:val="00B71006"/>
    <w:rsid w:val="00DC0EE5"/>
    <w:rsid w:val="00E11C28"/>
    <w:rsid w:val="00E247CD"/>
    <w:rsid w:val="00EE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0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1006"/>
    <w:pPr>
      <w:spacing w:after="223"/>
      <w:jc w:val="both"/>
    </w:pPr>
  </w:style>
  <w:style w:type="character" w:styleId="a4">
    <w:name w:val="Strong"/>
    <w:basedOn w:val="a0"/>
    <w:uiPriority w:val="22"/>
    <w:qFormat/>
    <w:rsid w:val="00B71006"/>
    <w:rPr>
      <w:b/>
      <w:bCs/>
    </w:rPr>
  </w:style>
  <w:style w:type="table" w:styleId="a5">
    <w:name w:val="Table Grid"/>
    <w:basedOn w:val="a1"/>
    <w:uiPriority w:val="39"/>
    <w:rsid w:val="00B71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22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2C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B09E-2591-48FE-8B9B-44BB46B3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2025-08-29T05:22:00Z</cp:lastPrinted>
  <dcterms:created xsi:type="dcterms:W3CDTF">2025-08-19T10:00:00Z</dcterms:created>
  <dcterms:modified xsi:type="dcterms:W3CDTF">2025-08-29T05:32:00Z</dcterms:modified>
</cp:coreProperties>
</file>